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9C5F8" w14:textId="11040F78" w:rsidR="00106B7A" w:rsidRDefault="004B60A3" w:rsidP="005F4409">
      <w:pPr>
        <w:shd w:val="clear" w:color="auto" w:fill="FFFFFF" w:themeFill="background1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noProof/>
          <w:sz w:val="36"/>
          <w:szCs w:val="36"/>
        </w:rPr>
        <w:drawing>
          <wp:inline distT="0" distB="0" distL="0" distR="0" wp14:anchorId="63D23626" wp14:editId="12743B8E">
            <wp:extent cx="800100" cy="772124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999" cy="783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26F6">
        <w:rPr>
          <w:noProof/>
        </w:rPr>
        <w:drawing>
          <wp:anchor distT="0" distB="0" distL="114300" distR="114300" simplePos="0" relativeHeight="251663360" behindDoc="1" locked="0" layoutInCell="1" allowOverlap="1" wp14:anchorId="3E03C62B" wp14:editId="571E8908">
            <wp:simplePos x="0" y="0"/>
            <wp:positionH relativeFrom="column">
              <wp:posOffset>1052830</wp:posOffset>
            </wp:positionH>
            <wp:positionV relativeFrom="paragraph">
              <wp:posOffset>143510</wp:posOffset>
            </wp:positionV>
            <wp:extent cx="7810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6F6">
        <w:rPr>
          <w:noProof/>
        </w:rPr>
        <w:drawing>
          <wp:anchor distT="0" distB="0" distL="114300" distR="114300" simplePos="0" relativeHeight="251658240" behindDoc="1" locked="0" layoutInCell="1" allowOverlap="1" wp14:anchorId="00451F85" wp14:editId="7EC7034C">
            <wp:simplePos x="0" y="0"/>
            <wp:positionH relativeFrom="column">
              <wp:posOffset>2225040</wp:posOffset>
            </wp:positionH>
            <wp:positionV relativeFrom="paragraph">
              <wp:posOffset>146050</wp:posOffset>
            </wp:positionV>
            <wp:extent cx="693420" cy="693420"/>
            <wp:effectExtent l="152400" t="76200" r="144780" b="754380"/>
            <wp:wrapTight wrapText="bothSides">
              <wp:wrapPolygon edited="0">
                <wp:start x="6527" y="-2374"/>
                <wp:lineTo x="-2374" y="-1187"/>
                <wp:lineTo x="-2374" y="27297"/>
                <wp:lineTo x="-4747" y="27297"/>
                <wp:lineTo x="-4747" y="41538"/>
                <wp:lineTo x="4154" y="44505"/>
                <wp:lineTo x="16615" y="44505"/>
                <wp:lineTo x="17209" y="43319"/>
                <wp:lineTo x="25516" y="37385"/>
                <wp:lineTo x="25516" y="36791"/>
                <wp:lineTo x="23143" y="27890"/>
                <wp:lineTo x="21363" y="17802"/>
                <wp:lineTo x="23736" y="8901"/>
                <wp:lineTo x="23736" y="8308"/>
                <wp:lineTo x="15429" y="-593"/>
                <wp:lineTo x="14835" y="-2374"/>
                <wp:lineTo x="6527" y="-237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22" t="2222" r="2222" b="-2222"/>
                    <a:stretch/>
                  </pic:blipFill>
                  <pic:spPr bwMode="auto">
                    <a:xfrm>
                      <a:off x="0" y="0"/>
                      <a:ext cx="693420" cy="693420"/>
                    </a:xfrm>
                    <a:prstGeom prst="ellipse">
                      <a:avLst/>
                    </a:prstGeom>
                    <a:ln w="63500" cap="rnd">
                      <a:solidFill>
                        <a:schemeClr val="bg2">
                          <a:lumMod val="90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6F6">
        <w:rPr>
          <w:noProof/>
        </w:rPr>
        <w:drawing>
          <wp:anchor distT="0" distB="0" distL="114300" distR="114300" simplePos="0" relativeHeight="251659264" behindDoc="1" locked="0" layoutInCell="1" allowOverlap="1" wp14:anchorId="0E11F5EA" wp14:editId="366B712A">
            <wp:simplePos x="0" y="0"/>
            <wp:positionH relativeFrom="column">
              <wp:posOffset>3133725</wp:posOffset>
            </wp:positionH>
            <wp:positionV relativeFrom="paragraph">
              <wp:posOffset>8890</wp:posOffset>
            </wp:positionV>
            <wp:extent cx="1641475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308" y="21412"/>
                <wp:lineTo x="2130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B7A">
        <w:rPr>
          <w:noProof/>
        </w:rPr>
        <w:drawing>
          <wp:anchor distT="0" distB="0" distL="114300" distR="114300" simplePos="0" relativeHeight="251661312" behindDoc="1" locked="0" layoutInCell="1" allowOverlap="1" wp14:anchorId="67F9F901" wp14:editId="761B511F">
            <wp:simplePos x="0" y="0"/>
            <wp:positionH relativeFrom="column">
              <wp:posOffset>-314325</wp:posOffset>
            </wp:positionH>
            <wp:positionV relativeFrom="paragraph">
              <wp:posOffset>77470</wp:posOffset>
            </wp:positionV>
            <wp:extent cx="1019175" cy="1019175"/>
            <wp:effectExtent l="0" t="0" r="9525" b="9525"/>
            <wp:wrapTight wrapText="bothSides">
              <wp:wrapPolygon edited="0">
                <wp:start x="8075" y="0"/>
                <wp:lineTo x="5652" y="404"/>
                <wp:lineTo x="0" y="5249"/>
                <wp:lineTo x="0" y="14131"/>
                <wp:lineTo x="2826" y="19379"/>
                <wp:lineTo x="7267" y="21398"/>
                <wp:lineTo x="8075" y="21398"/>
                <wp:lineTo x="13323" y="21398"/>
                <wp:lineTo x="14131" y="21398"/>
                <wp:lineTo x="18572" y="19379"/>
                <wp:lineTo x="21398" y="14131"/>
                <wp:lineTo x="21398" y="5249"/>
                <wp:lineTo x="15746" y="404"/>
                <wp:lineTo x="13323" y="0"/>
                <wp:lineTo x="8075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FCBCF9" w14:textId="64AB48FF" w:rsidR="005F4409" w:rsidRDefault="005F4409" w:rsidP="00106B7A">
      <w:pPr>
        <w:shd w:val="clear" w:color="auto" w:fill="FFFFFF" w:themeFill="background1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685E3A6F" w14:textId="77777777" w:rsidR="005F4409" w:rsidRDefault="005F4409" w:rsidP="00106B7A">
      <w:pPr>
        <w:shd w:val="clear" w:color="auto" w:fill="FFFFFF" w:themeFill="background1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5A4B5E12" w14:textId="77777777" w:rsidR="008D7DEA" w:rsidRDefault="00DF4879" w:rsidP="00C839DE">
      <w:pPr>
        <w:shd w:val="clear" w:color="auto" w:fill="FFFFFF" w:themeFill="background1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ეროვნული</w:t>
      </w:r>
      <w:r w:rsidR="00151EDD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AC1B84" w:rsidRPr="00C7647A">
        <w:rPr>
          <w:rFonts w:ascii="Calibri" w:hAnsi="Calibri" w:cs="Calibri"/>
          <w:b/>
          <w:bCs/>
          <w:sz w:val="36"/>
          <w:szCs w:val="36"/>
        </w:rPr>
        <w:t xml:space="preserve">სკოლა-ტრენინგი </w:t>
      </w:r>
    </w:p>
    <w:p w14:paraId="6C12923A" w14:textId="5606B49A" w:rsidR="00AC1B84" w:rsidRPr="008D7DEA" w:rsidRDefault="00AC1B84" w:rsidP="00C839DE">
      <w:pPr>
        <w:shd w:val="clear" w:color="auto" w:fill="FFFFFF" w:themeFill="background1"/>
        <w:jc w:val="center"/>
        <w:rPr>
          <w:rFonts w:ascii="Calibri" w:hAnsi="Calibri" w:cs="Calibri"/>
          <w:b/>
          <w:bCs/>
          <w:sz w:val="30"/>
          <w:szCs w:val="30"/>
        </w:rPr>
      </w:pPr>
      <w:r w:rsidRPr="008D7DEA">
        <w:rPr>
          <w:rFonts w:ascii="Calibri" w:hAnsi="Calibri" w:cs="Calibri"/>
          <w:b/>
          <w:bCs/>
          <w:sz w:val="30"/>
          <w:szCs w:val="30"/>
        </w:rPr>
        <w:t>„იმუნიტეტი, ანტიმიკრობული რეზისტენტობა და ფაგოთერაპია“</w:t>
      </w:r>
    </w:p>
    <w:p w14:paraId="2416D239" w14:textId="5A63EB4F" w:rsidR="00E7480A" w:rsidRPr="008D7DEA" w:rsidRDefault="00E7480A" w:rsidP="00E7480A">
      <w:pPr>
        <w:shd w:val="clear" w:color="auto" w:fill="FFFFFF" w:themeFill="background1"/>
        <w:rPr>
          <w:rFonts w:ascii="Calibri" w:hAnsi="Calibri" w:cs="Calibri"/>
          <w:b/>
          <w:bCs/>
          <w:color w:val="002060"/>
          <w:sz w:val="24"/>
          <w:szCs w:val="24"/>
        </w:rPr>
      </w:pPr>
      <w:r w:rsidRPr="008D7DEA">
        <w:rPr>
          <w:rFonts w:ascii="Calibri" w:hAnsi="Calibri" w:cs="Calibri"/>
          <w:b/>
          <w:bCs/>
          <w:color w:val="002060"/>
          <w:sz w:val="24"/>
          <w:szCs w:val="24"/>
        </w:rPr>
        <w:t>ღონისძიება დაფინანსებულია საქართველოს განათლების ეროვნული ცენტრის მიერ</w:t>
      </w:r>
      <w:r w:rsidR="008D7DEA">
        <w:rPr>
          <w:rFonts w:ascii="Calibri" w:hAnsi="Calibri" w:cs="Calibri"/>
          <w:b/>
          <w:bCs/>
          <w:color w:val="002060"/>
          <w:sz w:val="24"/>
          <w:szCs w:val="24"/>
        </w:rPr>
        <w:t xml:space="preserve">, </w:t>
      </w:r>
      <w:r w:rsidRPr="008D7DEA">
        <w:rPr>
          <w:rFonts w:ascii="Calibri" w:hAnsi="Calibri" w:cs="Calibri"/>
          <w:b/>
          <w:bCs/>
          <w:color w:val="002060"/>
          <w:sz w:val="24"/>
          <w:szCs w:val="24"/>
        </w:rPr>
        <w:t>ღონისძიების თანასპონსორია კომპანია „პრაიმ-ლაინი“</w:t>
      </w:r>
      <w:r w:rsidR="008D7DEA">
        <w:rPr>
          <w:rFonts w:ascii="Calibri" w:hAnsi="Calibri" w:cs="Calibri"/>
          <w:b/>
          <w:bCs/>
          <w:color w:val="002060"/>
          <w:sz w:val="24"/>
          <w:szCs w:val="24"/>
        </w:rPr>
        <w:t>.</w:t>
      </w:r>
    </w:p>
    <w:p w14:paraId="1A8B92E6" w14:textId="333D1D69" w:rsidR="00AC1B84" w:rsidRPr="008D00E0" w:rsidRDefault="00AC1B84" w:rsidP="00AC1B84">
      <w:pPr>
        <w:shd w:val="clear" w:color="auto" w:fill="FFFFFF" w:themeFill="background1"/>
        <w:rPr>
          <w:rFonts w:cs="Calibri"/>
          <w:b/>
          <w:bCs/>
          <w:color w:val="0070C0"/>
          <w:sz w:val="28"/>
          <w:szCs w:val="28"/>
        </w:rPr>
      </w:pPr>
      <w:r w:rsidRPr="008D00E0">
        <w:rPr>
          <w:rFonts w:ascii="Calibri" w:hAnsi="Calibri" w:cs="Calibri"/>
          <w:b/>
          <w:bCs/>
          <w:color w:val="0070C0"/>
          <w:sz w:val="28"/>
          <w:szCs w:val="28"/>
        </w:rPr>
        <w:t>ბათუმი, 25-26-27 აპრილი</w:t>
      </w:r>
    </w:p>
    <w:p w14:paraId="778F5240" w14:textId="3BC0251E" w:rsidR="00AC1B84" w:rsidRPr="00AE28C1" w:rsidRDefault="00AC1B84" w:rsidP="008A2C1E">
      <w:pPr>
        <w:shd w:val="clear" w:color="auto" w:fill="DEEAF6" w:themeFill="accent5" w:themeFillTint="33"/>
        <w:rPr>
          <w:rFonts w:ascii="Calibri" w:hAnsi="Calibri" w:cs="Calibri"/>
          <w:b/>
          <w:bCs/>
          <w:sz w:val="32"/>
          <w:szCs w:val="32"/>
          <w:lang w:val="en-US"/>
        </w:rPr>
      </w:pPr>
      <w:r w:rsidRPr="00AE28C1">
        <w:rPr>
          <w:rFonts w:ascii="Calibri" w:hAnsi="Calibri" w:cs="Calibri"/>
          <w:b/>
          <w:bCs/>
          <w:sz w:val="32"/>
          <w:szCs w:val="32"/>
        </w:rPr>
        <w:t xml:space="preserve">პირველი დღე - იმუნოლოგიის აქტუალური საკითხები, ანტიმიკრობული იმუნიტეტი </w:t>
      </w:r>
    </w:p>
    <w:p w14:paraId="50535324" w14:textId="3EF744C9" w:rsidR="00AC1B84" w:rsidRDefault="00AC1B84" w:rsidP="00AC1B8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სესიის საერთო </w:t>
      </w:r>
      <w:r w:rsidRPr="00AE28C1">
        <w:rPr>
          <w:rFonts w:ascii="Calibri" w:hAnsi="Calibri" w:cs="Calibri"/>
          <w:sz w:val="24"/>
          <w:szCs w:val="24"/>
        </w:rPr>
        <w:t xml:space="preserve">ხანგრძლივობა: </w:t>
      </w:r>
      <w:r>
        <w:rPr>
          <w:rFonts w:ascii="Calibri" w:hAnsi="Calibri" w:cs="Calibri"/>
          <w:sz w:val="24"/>
          <w:szCs w:val="24"/>
        </w:rPr>
        <w:t>3:30</w:t>
      </w:r>
      <w:r w:rsidRPr="00AE28C1">
        <w:rPr>
          <w:rFonts w:ascii="Calibri" w:hAnsi="Calibri" w:cs="Calibri"/>
          <w:sz w:val="24"/>
          <w:szCs w:val="24"/>
        </w:rPr>
        <w:t xml:space="preserve"> სთ</w:t>
      </w:r>
    </w:p>
    <w:p w14:paraId="1093EC65" w14:textId="71A7065F" w:rsidR="00753BC0" w:rsidRPr="00753BC0" w:rsidRDefault="00753BC0" w:rsidP="00753BC0">
      <w:pPr>
        <w:spacing w:after="120"/>
        <w:rPr>
          <w:rFonts w:ascii="Calibri" w:hAnsi="Calibri" w:cs="Calibri"/>
          <w:b/>
          <w:color w:val="0070C0"/>
        </w:rPr>
      </w:pPr>
      <w:r w:rsidRPr="00753BC0">
        <w:rPr>
          <w:rFonts w:ascii="Calibri" w:hAnsi="Calibri" w:cs="Calibri"/>
          <w:b/>
          <w:color w:val="0070C0"/>
          <w:sz w:val="24"/>
          <w:szCs w:val="24"/>
        </w:rPr>
        <w:t xml:space="preserve">დაწყების </w:t>
      </w:r>
      <w:r w:rsidR="00C24B3F">
        <w:rPr>
          <w:rFonts w:ascii="Calibri" w:hAnsi="Calibri" w:cs="Calibri"/>
          <w:b/>
          <w:color w:val="0070C0"/>
          <w:sz w:val="24"/>
          <w:szCs w:val="24"/>
        </w:rPr>
        <w:t>დრო:</w:t>
      </w:r>
      <w:r w:rsidRPr="00753BC0">
        <w:rPr>
          <w:rFonts w:ascii="Calibri" w:hAnsi="Calibri" w:cs="Calibri"/>
          <w:b/>
          <w:color w:val="0070C0"/>
          <w:sz w:val="24"/>
          <w:szCs w:val="24"/>
        </w:rPr>
        <w:t xml:space="preserve"> 16:00 </w:t>
      </w:r>
      <w:r>
        <w:rPr>
          <w:rFonts w:ascii="Calibri" w:hAnsi="Calibri" w:cs="Calibri"/>
          <w:b/>
          <w:color w:val="0070C0"/>
          <w:sz w:val="24"/>
          <w:szCs w:val="24"/>
        </w:rPr>
        <w:t>სთ.</w:t>
      </w:r>
    </w:p>
    <w:p w14:paraId="27A96984" w14:textId="77777777" w:rsidR="00AC1B84" w:rsidRPr="00AE28C1" w:rsidRDefault="00AC1B84" w:rsidP="00AC1B84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AE28C1">
        <w:rPr>
          <w:rFonts w:ascii="Calibri" w:hAnsi="Calibri" w:cs="Calibri"/>
          <w:b/>
          <w:sz w:val="24"/>
          <w:szCs w:val="24"/>
        </w:rPr>
        <w:t>ღონისძიების გახსნა და მისალმება</w:t>
      </w:r>
      <w:r>
        <w:rPr>
          <w:rFonts w:ascii="Calibri" w:hAnsi="Calibri" w:cs="Calibri"/>
          <w:b/>
          <w:sz w:val="24"/>
          <w:szCs w:val="24"/>
        </w:rPr>
        <w:t xml:space="preserve">, </w:t>
      </w:r>
      <w:r w:rsidRPr="00AE28C1">
        <w:rPr>
          <w:rFonts w:ascii="Calibri" w:hAnsi="Calibri" w:cs="Calibri"/>
        </w:rPr>
        <w:t xml:space="preserve">ხანგრძლივობა: </w:t>
      </w:r>
      <w:r>
        <w:rPr>
          <w:rFonts w:ascii="Calibri" w:hAnsi="Calibri" w:cs="Calibri"/>
        </w:rPr>
        <w:t>2</w:t>
      </w:r>
      <w:r w:rsidRPr="00AE28C1">
        <w:rPr>
          <w:rFonts w:ascii="Calibri" w:hAnsi="Calibri" w:cs="Calibri"/>
        </w:rPr>
        <w:t>0 წთ</w:t>
      </w:r>
    </w:p>
    <w:p w14:paraId="2941B3D6" w14:textId="77777777" w:rsidR="00AC1B84" w:rsidRPr="00AE28C1" w:rsidRDefault="00AC1B84" w:rsidP="00AC1B84">
      <w:pPr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AE28C1">
        <w:rPr>
          <w:rFonts w:ascii="Calibri" w:hAnsi="Calibri" w:cs="Calibri"/>
          <w:b/>
          <w:sz w:val="24"/>
          <w:szCs w:val="24"/>
        </w:rPr>
        <w:t>იმუნური სისტემის არქიტექტურა და ფუნქციები - ორგანოები, უჯრედები და მოლეკულები</w:t>
      </w:r>
    </w:p>
    <w:p w14:paraId="589CEC23" w14:textId="0D03B5D9" w:rsidR="00AC1B84" w:rsidRPr="00025ECA" w:rsidRDefault="00AC1B84" w:rsidP="00AC1B84">
      <w:pPr>
        <w:ind w:left="360"/>
        <w:rPr>
          <w:rFonts w:ascii="Calibri" w:hAnsi="Calibri" w:cs="Calibri"/>
        </w:rPr>
      </w:pPr>
      <w:r w:rsidRPr="00025ECA">
        <w:rPr>
          <w:rFonts w:ascii="Calibri" w:hAnsi="Calibri" w:cs="Calibri"/>
        </w:rPr>
        <w:t>მომხსენებელი: ლეილა ახვლედიანი (</w:t>
      </w:r>
      <w:r w:rsidRPr="00025ECA">
        <w:rPr>
          <w:rFonts w:ascii="Calibri" w:hAnsi="Calibri" w:cs="Calibri"/>
          <w:color w:val="222222"/>
          <w:shd w:val="clear" w:color="auto" w:fill="FFFFFF"/>
        </w:rPr>
        <w:t xml:space="preserve">პროფ., PhD, </w:t>
      </w:r>
      <w:r w:rsidRPr="00025ECA">
        <w:rPr>
          <w:rFonts w:ascii="Calibri" w:hAnsi="Calibri" w:cs="Calibri"/>
        </w:rPr>
        <w:t>ბათუმის</w:t>
      </w:r>
      <w:r w:rsidR="00106B7A">
        <w:rPr>
          <w:rFonts w:ascii="Calibri" w:hAnsi="Calibri" w:cs="Calibri"/>
        </w:rPr>
        <w:t xml:space="preserve"> შოთა რუსთაველის </w:t>
      </w:r>
      <w:r w:rsidRPr="00025ECA">
        <w:rPr>
          <w:rFonts w:ascii="Calibri" w:hAnsi="Calibri" w:cs="Calibri"/>
        </w:rPr>
        <w:t xml:space="preserve"> სახელმწიფო უნივერსიტეტი), ხანგრძლივობა: 30 წთ</w:t>
      </w:r>
    </w:p>
    <w:p w14:paraId="171BDAED" w14:textId="77777777" w:rsidR="00AC1B84" w:rsidRPr="00AE28C1" w:rsidRDefault="00AC1B84" w:rsidP="00AC1B84">
      <w:pPr>
        <w:numPr>
          <w:ilvl w:val="0"/>
          <w:numId w:val="1"/>
        </w:numPr>
        <w:tabs>
          <w:tab w:val="clear" w:pos="360"/>
        </w:tabs>
        <w:rPr>
          <w:rFonts w:ascii="Calibri" w:hAnsi="Calibri" w:cs="Calibri"/>
          <w:b/>
          <w:sz w:val="24"/>
          <w:szCs w:val="24"/>
        </w:rPr>
      </w:pPr>
      <w:r w:rsidRPr="00AE28C1">
        <w:rPr>
          <w:rFonts w:ascii="Calibri" w:hAnsi="Calibri" w:cs="Calibri"/>
          <w:b/>
          <w:sz w:val="24"/>
          <w:szCs w:val="24"/>
        </w:rPr>
        <w:t>თანდაყოლილი იმუნური პასუხი</w:t>
      </w:r>
    </w:p>
    <w:p w14:paraId="22AA7244" w14:textId="1C113DDE" w:rsidR="00AC1B84" w:rsidRPr="00025ECA" w:rsidRDefault="00AC1B84" w:rsidP="00AC1B84">
      <w:pPr>
        <w:pStyle w:val="ListParagraph"/>
        <w:ind w:left="360"/>
        <w:rPr>
          <w:rFonts w:ascii="Calibri" w:hAnsi="Calibri" w:cs="Calibri"/>
        </w:rPr>
      </w:pPr>
      <w:r w:rsidRPr="00025ECA">
        <w:rPr>
          <w:rFonts w:ascii="Calibri" w:hAnsi="Calibri" w:cs="Calibri"/>
        </w:rPr>
        <w:t>მომხსენებელი: ლეილა ახვლედიაბი (</w:t>
      </w:r>
      <w:r w:rsidRPr="00025ECA">
        <w:rPr>
          <w:rFonts w:ascii="Calibri" w:hAnsi="Calibri" w:cs="Calibri"/>
          <w:color w:val="222222"/>
          <w:shd w:val="clear" w:color="auto" w:fill="FFFFFF"/>
        </w:rPr>
        <w:t xml:space="preserve">პროფ., PhD, </w:t>
      </w:r>
      <w:r w:rsidRPr="00025ECA">
        <w:rPr>
          <w:rFonts w:ascii="Calibri" w:hAnsi="Calibri" w:cs="Calibri"/>
        </w:rPr>
        <w:t xml:space="preserve">ბათუმის </w:t>
      </w:r>
      <w:r w:rsidR="00106B7A">
        <w:rPr>
          <w:rFonts w:ascii="Calibri" w:hAnsi="Calibri" w:cs="Calibri"/>
        </w:rPr>
        <w:t xml:space="preserve">შოთა რუსთაველის </w:t>
      </w:r>
      <w:r w:rsidRPr="00025ECA">
        <w:rPr>
          <w:rFonts w:ascii="Calibri" w:hAnsi="Calibri" w:cs="Calibri"/>
        </w:rPr>
        <w:t>სახელმწიფო უნივერსიტეტი), ხანგრძლივობა: 30 წთ</w:t>
      </w:r>
    </w:p>
    <w:p w14:paraId="7FEE6F12" w14:textId="77777777" w:rsidR="00AC1B84" w:rsidRPr="00AE28C1" w:rsidRDefault="00AC1B84" w:rsidP="00AC1B84">
      <w:pPr>
        <w:numPr>
          <w:ilvl w:val="0"/>
          <w:numId w:val="1"/>
        </w:numPr>
        <w:tabs>
          <w:tab w:val="clear" w:pos="360"/>
        </w:tabs>
        <w:rPr>
          <w:rFonts w:ascii="Calibri" w:hAnsi="Calibri" w:cs="Calibri"/>
          <w:b/>
          <w:sz w:val="24"/>
          <w:szCs w:val="24"/>
        </w:rPr>
      </w:pPr>
      <w:r w:rsidRPr="00AE28C1">
        <w:rPr>
          <w:rFonts w:ascii="Calibri" w:hAnsi="Calibri" w:cs="Calibri"/>
          <w:b/>
          <w:sz w:val="24"/>
          <w:szCs w:val="24"/>
        </w:rPr>
        <w:t>ადაპტური იმუნური პასუხი და იმუნური მეხსიერება</w:t>
      </w:r>
    </w:p>
    <w:p w14:paraId="7927F39B" w14:textId="77777777" w:rsidR="00AC1B84" w:rsidRPr="00025ECA" w:rsidRDefault="00AC1B84" w:rsidP="00AC1B84">
      <w:pPr>
        <w:pStyle w:val="ListParagraph"/>
        <w:spacing w:after="120"/>
        <w:ind w:left="360"/>
        <w:rPr>
          <w:rFonts w:ascii="Calibri" w:hAnsi="Calibri" w:cs="Calibri"/>
        </w:rPr>
      </w:pPr>
      <w:r w:rsidRPr="00025ECA">
        <w:rPr>
          <w:rFonts w:ascii="Calibri" w:hAnsi="Calibri" w:cs="Calibri"/>
        </w:rPr>
        <w:t>მომხსენებელი: ბესო ლასარეიშვილი (</w:t>
      </w:r>
      <w:r w:rsidRPr="00025ECA">
        <w:rPr>
          <w:rFonts w:ascii="Calibri" w:hAnsi="Calibri" w:cs="Calibri"/>
          <w:color w:val="222222"/>
          <w:shd w:val="clear" w:color="auto" w:fill="FFFFFF"/>
        </w:rPr>
        <w:t xml:space="preserve">პროფ., PhD, </w:t>
      </w:r>
      <w:r w:rsidRPr="00025ECA">
        <w:rPr>
          <w:rFonts w:ascii="Calibri" w:hAnsi="Calibri" w:cs="Calibri"/>
        </w:rPr>
        <w:t xml:space="preserve">ელიავას ბმვ ინსტიტუტი, საქართველოს აგრარული უნივერსიტეტი), ხანგრძლივობა: 30 წთ    </w:t>
      </w:r>
    </w:p>
    <w:p w14:paraId="0CB97B12" w14:textId="77777777" w:rsidR="00AC1B84" w:rsidRPr="00AE28C1" w:rsidRDefault="00AC1B84" w:rsidP="00AC1B84">
      <w:pPr>
        <w:pStyle w:val="ListParagraph"/>
        <w:spacing w:after="120"/>
        <w:rPr>
          <w:rFonts w:ascii="Calibri" w:hAnsi="Calibri" w:cs="Calibri"/>
          <w:sz w:val="24"/>
          <w:szCs w:val="24"/>
        </w:rPr>
      </w:pPr>
      <w:r w:rsidRPr="00AE28C1">
        <w:rPr>
          <w:rFonts w:ascii="Calibri" w:hAnsi="Calibri" w:cs="Calibri"/>
          <w:sz w:val="24"/>
          <w:szCs w:val="24"/>
        </w:rPr>
        <w:t xml:space="preserve"> </w:t>
      </w:r>
    </w:p>
    <w:p w14:paraId="42B31B75" w14:textId="77777777" w:rsidR="00AC1B84" w:rsidRPr="00AE28C1" w:rsidRDefault="00AC1B84" w:rsidP="00AC1B84">
      <w:pPr>
        <w:pStyle w:val="ListParagraph"/>
        <w:shd w:val="clear" w:color="auto" w:fill="D9D9D9" w:themeFill="background1" w:themeFillShade="D9"/>
        <w:ind w:left="0"/>
        <w:rPr>
          <w:rFonts w:ascii="Calibri" w:hAnsi="Calibri" w:cs="Calibri"/>
          <w:sz w:val="24"/>
          <w:szCs w:val="24"/>
        </w:rPr>
      </w:pPr>
      <w:r w:rsidRPr="00AE28C1">
        <w:rPr>
          <w:rFonts w:ascii="Calibri" w:hAnsi="Calibri" w:cs="Calibri"/>
          <w:sz w:val="24"/>
          <w:szCs w:val="24"/>
        </w:rPr>
        <w:t xml:space="preserve">შესვენება: 40 წთ, </w:t>
      </w:r>
      <w:r>
        <w:rPr>
          <w:rFonts w:ascii="Calibri" w:hAnsi="Calibri" w:cs="Calibri"/>
          <w:sz w:val="24"/>
          <w:szCs w:val="24"/>
        </w:rPr>
        <w:t>ვახშამი</w:t>
      </w:r>
    </w:p>
    <w:p w14:paraId="6C314100" w14:textId="77777777" w:rsidR="00AC1B84" w:rsidRPr="00AE28C1" w:rsidRDefault="00AC1B84" w:rsidP="00AC1B84">
      <w:pPr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AE28C1">
        <w:rPr>
          <w:rFonts w:ascii="Calibri" w:hAnsi="Calibri" w:cs="Calibri"/>
          <w:b/>
          <w:sz w:val="24"/>
          <w:szCs w:val="24"/>
        </w:rPr>
        <w:t>ანტიმიკრობული იმუნიტეტის თავისებურებები და იმუნური პასუხის თავიდან არიდების მექანიზმები</w:t>
      </w:r>
    </w:p>
    <w:p w14:paraId="3897939D" w14:textId="77777777" w:rsidR="00AC1B84" w:rsidRPr="00025ECA" w:rsidRDefault="00AC1B84" w:rsidP="00AC1B84">
      <w:pPr>
        <w:pStyle w:val="ListParagraph"/>
        <w:spacing w:after="120"/>
        <w:ind w:left="360"/>
        <w:rPr>
          <w:rFonts w:ascii="Calibri" w:hAnsi="Calibri" w:cs="Calibri"/>
        </w:rPr>
      </w:pPr>
      <w:r w:rsidRPr="00025ECA">
        <w:rPr>
          <w:rFonts w:ascii="Calibri" w:hAnsi="Calibri" w:cs="Calibri"/>
        </w:rPr>
        <w:t>მომხსენებელი: ბესო ლასარეიშვილი (</w:t>
      </w:r>
      <w:r w:rsidRPr="00025ECA">
        <w:rPr>
          <w:rFonts w:ascii="Calibri" w:hAnsi="Calibri" w:cs="Calibri"/>
          <w:color w:val="222222"/>
          <w:shd w:val="clear" w:color="auto" w:fill="FFFFFF"/>
        </w:rPr>
        <w:t xml:space="preserve">პროფ., PhD, </w:t>
      </w:r>
      <w:r w:rsidRPr="00025ECA">
        <w:rPr>
          <w:rFonts w:ascii="Calibri" w:hAnsi="Calibri" w:cs="Calibri"/>
        </w:rPr>
        <w:t xml:space="preserve">ელიავას ბმვ ინსტიტუტი, საქართველოს აგრარული უნივერსიტეტი), ხანგრძლივობა: 30 წთ    </w:t>
      </w:r>
    </w:p>
    <w:p w14:paraId="2A06B631" w14:textId="1AE63DE7" w:rsidR="00AC1B84" w:rsidRPr="008634E9" w:rsidRDefault="00AC1B84" w:rsidP="00AC1B84">
      <w:pPr>
        <w:numPr>
          <w:ilvl w:val="0"/>
          <w:numId w:val="11"/>
        </w:numPr>
        <w:tabs>
          <w:tab w:val="clear" w:pos="720"/>
        </w:tabs>
        <w:rPr>
          <w:rFonts w:ascii="Calibri" w:hAnsi="Calibri" w:cs="Calibri"/>
          <w:b/>
          <w:sz w:val="24"/>
          <w:szCs w:val="24"/>
        </w:rPr>
      </w:pPr>
      <w:r w:rsidRPr="009477FC">
        <w:rPr>
          <w:rFonts w:ascii="Calibri" w:hAnsi="Calibri" w:cs="Calibri"/>
          <w:b/>
          <w:sz w:val="24"/>
          <w:szCs w:val="24"/>
        </w:rPr>
        <w:lastRenderedPageBreak/>
        <w:t xml:space="preserve">მრგვალი მაგიდა: </w:t>
      </w:r>
      <w:r w:rsidRPr="009477FC">
        <w:rPr>
          <w:rFonts w:ascii="Calibri" w:hAnsi="Calibri" w:cs="Calibri"/>
          <w:sz w:val="24"/>
          <w:szCs w:val="24"/>
        </w:rPr>
        <w:t xml:space="preserve">დისკუსია თემაზე </w:t>
      </w:r>
      <w:r w:rsidRPr="009477FC">
        <w:rPr>
          <w:rFonts w:ascii="Calibri" w:hAnsi="Calibri" w:cs="Calibri"/>
          <w:b/>
          <w:sz w:val="24"/>
          <w:szCs w:val="24"/>
        </w:rPr>
        <w:t xml:space="preserve">„ნეონატალური იმუნიტეტი და </w:t>
      </w:r>
      <w:r w:rsidR="00BC7EE9">
        <w:rPr>
          <w:rFonts w:ascii="Calibri" w:hAnsi="Calibri" w:cs="Calibri"/>
          <w:b/>
          <w:sz w:val="24"/>
          <w:szCs w:val="24"/>
        </w:rPr>
        <w:t xml:space="preserve">ვაქცინაცია; </w:t>
      </w:r>
      <w:bookmarkStart w:id="0" w:name="_GoBack"/>
      <w:bookmarkEnd w:id="0"/>
      <w:r w:rsidRPr="009477FC">
        <w:rPr>
          <w:rFonts w:ascii="Calibri" w:hAnsi="Calibri" w:cs="Calibri"/>
          <w:b/>
          <w:sz w:val="24"/>
          <w:szCs w:val="24"/>
        </w:rPr>
        <w:t>იმუნური სისტემის კრიტიკული პერიოდები, იმუნური სისტემის დაბერება“;</w:t>
      </w:r>
      <w:r w:rsidRPr="009477F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კითხვებზე</w:t>
      </w:r>
      <w:r w:rsidRPr="009477FC">
        <w:rPr>
          <w:rFonts w:ascii="Calibri" w:hAnsi="Calibri" w:cs="Calibri"/>
          <w:sz w:val="24"/>
          <w:szCs w:val="24"/>
        </w:rPr>
        <w:t xml:space="preserve"> პასუხ</w:t>
      </w:r>
      <w:r>
        <w:rPr>
          <w:rFonts w:ascii="Calibri" w:hAnsi="Calibri" w:cs="Calibri"/>
          <w:sz w:val="24"/>
          <w:szCs w:val="24"/>
        </w:rPr>
        <w:t>ებ</w:t>
      </w:r>
      <w:r w:rsidRPr="009477FC">
        <w:rPr>
          <w:rFonts w:ascii="Calibri" w:hAnsi="Calibri" w:cs="Calibri"/>
          <w:sz w:val="24"/>
          <w:szCs w:val="24"/>
        </w:rPr>
        <w:t>ი,</w:t>
      </w:r>
      <w:r w:rsidRPr="00025ECA">
        <w:rPr>
          <w:rFonts w:ascii="Calibri" w:hAnsi="Calibri" w:cs="Calibri"/>
        </w:rPr>
        <w:t xml:space="preserve"> ხანგრძლივობა: 30 წთ</w:t>
      </w:r>
      <w:r w:rsidRPr="008634E9">
        <w:rPr>
          <w:rFonts w:ascii="Calibri" w:hAnsi="Calibri" w:cs="Calibri"/>
          <w:sz w:val="24"/>
          <w:szCs w:val="24"/>
        </w:rPr>
        <w:t xml:space="preserve">     </w:t>
      </w:r>
    </w:p>
    <w:p w14:paraId="292168D2" w14:textId="77777777" w:rsidR="00AC1B84" w:rsidRPr="00AE28C1" w:rsidRDefault="00AC1B84" w:rsidP="00106B7A">
      <w:pPr>
        <w:rPr>
          <w:rFonts w:ascii="Calibri" w:hAnsi="Calibri" w:cs="Calibri"/>
          <w:b/>
          <w:sz w:val="24"/>
          <w:szCs w:val="24"/>
        </w:rPr>
      </w:pPr>
    </w:p>
    <w:p w14:paraId="01BF08AD" w14:textId="77777777" w:rsidR="00AC1B84" w:rsidRPr="00AE28C1" w:rsidRDefault="00AC1B84" w:rsidP="008A2C1E">
      <w:pPr>
        <w:shd w:val="clear" w:color="auto" w:fill="FBE4D5" w:themeFill="accent2" w:themeFillTint="33"/>
        <w:rPr>
          <w:rFonts w:ascii="Calibri" w:hAnsi="Calibri" w:cs="Calibri"/>
          <w:b/>
          <w:bCs/>
          <w:sz w:val="32"/>
          <w:szCs w:val="32"/>
        </w:rPr>
      </w:pPr>
      <w:r w:rsidRPr="00AE28C1">
        <w:rPr>
          <w:rFonts w:ascii="Calibri" w:hAnsi="Calibri" w:cs="Calibri"/>
          <w:b/>
          <w:bCs/>
          <w:sz w:val="32"/>
          <w:szCs w:val="32"/>
        </w:rPr>
        <w:t>მეორე დღე - ანტიმიკრობული რეზისტენტობა და მასთან ბრძოლის გზები</w:t>
      </w:r>
    </w:p>
    <w:p w14:paraId="4F38D33E" w14:textId="77777777" w:rsidR="00753BC0" w:rsidRDefault="00AC1B84" w:rsidP="00AC1B84">
      <w:pPr>
        <w:spacing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</w:rPr>
        <w:t>სესიის</w:t>
      </w:r>
      <w:r w:rsidRPr="00AE28C1">
        <w:rPr>
          <w:rFonts w:ascii="Calibri" w:hAnsi="Calibri" w:cs="Calibri"/>
          <w:b/>
        </w:rPr>
        <w:t xml:space="preserve"> საერთო ხანგრძლივობა: 5</w:t>
      </w:r>
      <w:r>
        <w:rPr>
          <w:rFonts w:ascii="Calibri" w:hAnsi="Calibri" w:cs="Calibri"/>
          <w:b/>
        </w:rPr>
        <w:t>:00</w:t>
      </w:r>
      <w:r w:rsidRPr="00AE28C1">
        <w:rPr>
          <w:rFonts w:ascii="Calibri" w:hAnsi="Calibri" w:cs="Calibri"/>
          <w:b/>
        </w:rPr>
        <w:t xml:space="preserve"> სთ</w:t>
      </w:r>
      <w:r w:rsidRPr="00AE28C1">
        <w:rPr>
          <w:rFonts w:ascii="Calibri" w:hAnsi="Calibri" w:cs="Calibri"/>
          <w:sz w:val="24"/>
          <w:szCs w:val="24"/>
        </w:rPr>
        <w:t xml:space="preserve">  </w:t>
      </w:r>
    </w:p>
    <w:p w14:paraId="18BC73CC" w14:textId="291E7C2F" w:rsidR="00AC1B84" w:rsidRPr="00753BC0" w:rsidRDefault="00753BC0" w:rsidP="00AC1B84">
      <w:pPr>
        <w:spacing w:after="120"/>
        <w:rPr>
          <w:rFonts w:ascii="Calibri" w:hAnsi="Calibri" w:cs="Calibri"/>
          <w:b/>
          <w:color w:val="0070C0"/>
        </w:rPr>
      </w:pPr>
      <w:r w:rsidRPr="00753BC0">
        <w:rPr>
          <w:rFonts w:ascii="Calibri" w:hAnsi="Calibri" w:cs="Calibri"/>
          <w:b/>
          <w:color w:val="0070C0"/>
          <w:sz w:val="24"/>
          <w:szCs w:val="24"/>
        </w:rPr>
        <w:t xml:space="preserve">დაწყების </w:t>
      </w:r>
      <w:r w:rsidR="00C24B3F">
        <w:rPr>
          <w:rFonts w:ascii="Calibri" w:hAnsi="Calibri" w:cs="Calibri"/>
          <w:b/>
          <w:color w:val="0070C0"/>
          <w:sz w:val="24"/>
          <w:szCs w:val="24"/>
        </w:rPr>
        <w:t>დრო</w:t>
      </w:r>
      <w:r w:rsidRPr="00753BC0">
        <w:rPr>
          <w:rFonts w:ascii="Calibri" w:hAnsi="Calibri" w:cs="Calibri"/>
          <w:b/>
          <w:color w:val="0070C0"/>
          <w:sz w:val="24"/>
          <w:szCs w:val="24"/>
        </w:rPr>
        <w:t xml:space="preserve"> 10:00</w:t>
      </w:r>
      <w:r w:rsidR="00AC1B84" w:rsidRPr="00753BC0">
        <w:rPr>
          <w:rFonts w:ascii="Calibri" w:hAnsi="Calibri" w:cs="Calibri"/>
          <w:b/>
          <w:color w:val="0070C0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0070C0"/>
          <w:sz w:val="24"/>
          <w:szCs w:val="24"/>
        </w:rPr>
        <w:t>სთ.</w:t>
      </w:r>
      <w:r w:rsidR="00AC1B84" w:rsidRPr="00753BC0">
        <w:rPr>
          <w:rFonts w:ascii="Calibri" w:hAnsi="Calibri" w:cs="Calibri"/>
          <w:b/>
          <w:color w:val="0070C0"/>
          <w:sz w:val="24"/>
          <w:szCs w:val="24"/>
        </w:rPr>
        <w:t xml:space="preserve"> </w:t>
      </w:r>
    </w:p>
    <w:p w14:paraId="10B30D44" w14:textId="1529623D" w:rsidR="00641D6A" w:rsidRDefault="00641D6A" w:rsidP="00641D6A">
      <w:pPr>
        <w:numPr>
          <w:ilvl w:val="0"/>
          <w:numId w:val="12"/>
        </w:numPr>
        <w:tabs>
          <w:tab w:val="num" w:pos="360"/>
        </w:tabs>
        <w:spacing w:line="256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ანტიმიკრობული რეზისტენტობა ერთიანი ჯანმრთელობის ჭრილში</w:t>
      </w:r>
      <w:r>
        <w:rPr>
          <w:rFonts w:ascii="Calibri" w:hAnsi="Calibri" w:cs="Calibri"/>
          <w:b/>
          <w:bCs/>
          <w:sz w:val="24"/>
          <w:szCs w:val="24"/>
        </w:rPr>
        <w:t xml:space="preserve"> - არსებული მდგომარეობა და მომავლის გამოწვევები</w:t>
      </w:r>
    </w:p>
    <w:p w14:paraId="40109E01" w14:textId="4AED7653" w:rsidR="00AC1B84" w:rsidRPr="00025ECA" w:rsidRDefault="00AC1B84" w:rsidP="009D143A">
      <w:pPr>
        <w:ind w:left="360"/>
        <w:rPr>
          <w:rFonts w:ascii="Calibri" w:hAnsi="Calibri" w:cs="Calibri"/>
        </w:rPr>
      </w:pPr>
      <w:r w:rsidRPr="00025ECA">
        <w:rPr>
          <w:rFonts w:ascii="Calibri" w:hAnsi="Calibri" w:cs="Calibri"/>
        </w:rPr>
        <w:t>მომხსენებელი: გიორგი ჩახუნაშვილი (</w:t>
      </w:r>
      <w:r w:rsidRPr="00025ECA">
        <w:rPr>
          <w:rFonts w:ascii="Calibri" w:hAnsi="Calibri" w:cs="Calibri"/>
          <w:color w:val="222222"/>
          <w:shd w:val="clear" w:color="auto" w:fill="FFFFFF"/>
        </w:rPr>
        <w:t xml:space="preserve">პროფ., PhD, </w:t>
      </w:r>
      <w:r w:rsidRPr="00025ECA">
        <w:rPr>
          <w:rFonts w:ascii="Calibri" w:hAnsi="Calibri" w:cs="Calibri"/>
        </w:rPr>
        <w:t xml:space="preserve">დაავადებათა კონტროლის ეროვნული ცენტრი), </w:t>
      </w:r>
      <w:r w:rsidR="000F54FD">
        <w:rPr>
          <w:rFonts w:ascii="Calibri" w:hAnsi="Calibri" w:cs="Calibri"/>
        </w:rPr>
        <w:t>დავით წერეთელი</w:t>
      </w:r>
      <w:r w:rsidR="009D143A">
        <w:rPr>
          <w:rFonts w:ascii="Calibri" w:hAnsi="Calibri" w:cs="Calibri"/>
        </w:rPr>
        <w:t xml:space="preserve"> (მთავარი სპეციალისტი, </w:t>
      </w:r>
      <w:r w:rsidR="009D143A" w:rsidRPr="00025ECA">
        <w:rPr>
          <w:rFonts w:ascii="Calibri" w:hAnsi="Calibri" w:cs="Calibri"/>
        </w:rPr>
        <w:t>დაავადებათა კონტროლის ეროვნული ცენტრი)</w:t>
      </w:r>
      <w:r w:rsidR="009D143A">
        <w:rPr>
          <w:rFonts w:ascii="Calibri" w:hAnsi="Calibri" w:cs="Calibri"/>
        </w:rPr>
        <w:t xml:space="preserve">, </w:t>
      </w:r>
      <w:r w:rsidRPr="00025ECA">
        <w:rPr>
          <w:rFonts w:ascii="Calibri" w:hAnsi="Calibri" w:cs="Calibri"/>
        </w:rPr>
        <w:t>ხანგრძლივობა: 40 წთ</w:t>
      </w:r>
    </w:p>
    <w:p w14:paraId="588A5DF6" w14:textId="77777777" w:rsidR="00AC1B84" w:rsidRPr="00B7677D" w:rsidRDefault="00AC1B84" w:rsidP="00AC1B84">
      <w:pPr>
        <w:pStyle w:val="ListParagraph"/>
        <w:numPr>
          <w:ilvl w:val="0"/>
          <w:numId w:val="3"/>
        </w:numPr>
        <w:rPr>
          <w:rFonts w:ascii="Calibri" w:hAnsi="Calibri" w:cs="Calibri"/>
          <w:b/>
          <w:sz w:val="24"/>
          <w:szCs w:val="24"/>
        </w:rPr>
      </w:pPr>
      <w:r w:rsidRPr="00B7677D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აჭარაში გავრცელებული ნოზოკომიური ინფექციების გამომწვევები და ანტიბიოტიკორეზისტენტობის პროფილი</w:t>
      </w:r>
    </w:p>
    <w:p w14:paraId="4F4378CA" w14:textId="6B2E5317" w:rsidR="00AC1B84" w:rsidRPr="00025ECA" w:rsidRDefault="00AC1B84" w:rsidP="00AC1B84">
      <w:pPr>
        <w:pStyle w:val="ListParagraph"/>
        <w:ind w:left="360"/>
        <w:rPr>
          <w:rFonts w:ascii="Calibri" w:hAnsi="Calibri" w:cs="Calibri"/>
          <w:lang w:val="en-US"/>
        </w:rPr>
      </w:pPr>
      <w:r w:rsidRPr="00025ECA">
        <w:rPr>
          <w:rFonts w:ascii="Calibri" w:hAnsi="Calibri" w:cs="Calibri"/>
        </w:rPr>
        <w:t>მომხსენებელი: თეა ქოიავა (</w:t>
      </w:r>
      <w:r w:rsidRPr="00025ECA">
        <w:rPr>
          <w:rFonts w:ascii="Calibri" w:hAnsi="Calibri" w:cs="Calibri"/>
          <w:color w:val="222222"/>
          <w:shd w:val="clear" w:color="auto" w:fill="FFFFFF"/>
        </w:rPr>
        <w:t xml:space="preserve">პროფ., PhD, </w:t>
      </w:r>
      <w:r w:rsidRPr="00025ECA">
        <w:rPr>
          <w:rFonts w:ascii="Calibri" w:hAnsi="Calibri" w:cs="Calibri"/>
        </w:rPr>
        <w:t xml:space="preserve">ბათუმის </w:t>
      </w:r>
      <w:r w:rsidR="00106B7A">
        <w:rPr>
          <w:rFonts w:ascii="Calibri" w:hAnsi="Calibri" w:cs="Calibri"/>
        </w:rPr>
        <w:t xml:space="preserve">შოთა რუსთაველის </w:t>
      </w:r>
      <w:r w:rsidRPr="00025ECA">
        <w:rPr>
          <w:rFonts w:ascii="Calibri" w:hAnsi="Calibri" w:cs="Calibri"/>
        </w:rPr>
        <w:t>სახელმწიფო უნივერსიტეტი), ხანგრძლივობა: 40 წთ</w:t>
      </w:r>
      <w:r w:rsidRPr="00025ECA">
        <w:rPr>
          <w:rFonts w:ascii="Calibri" w:hAnsi="Calibri" w:cs="Calibri"/>
          <w:lang w:val="en-US"/>
        </w:rPr>
        <w:t xml:space="preserve"> </w:t>
      </w:r>
    </w:p>
    <w:p w14:paraId="6A7DAFBA" w14:textId="77777777" w:rsidR="00AC1B84" w:rsidRPr="00AE28C1" w:rsidRDefault="00AC1B84" w:rsidP="00AC1B84">
      <w:pPr>
        <w:shd w:val="clear" w:color="auto" w:fill="D9D9D9" w:themeFill="background1" w:themeFillShade="D9"/>
        <w:rPr>
          <w:rFonts w:ascii="Calibri" w:hAnsi="Calibri" w:cs="Calibri"/>
          <w:sz w:val="24"/>
          <w:szCs w:val="24"/>
        </w:rPr>
      </w:pPr>
      <w:r w:rsidRPr="00AE28C1">
        <w:rPr>
          <w:rFonts w:ascii="Calibri" w:hAnsi="Calibri" w:cs="Calibri"/>
          <w:sz w:val="24"/>
          <w:szCs w:val="24"/>
        </w:rPr>
        <w:t>შესვენება: 30 წთ, ყავა</w:t>
      </w:r>
    </w:p>
    <w:p w14:paraId="72CB644F" w14:textId="77777777" w:rsidR="00AC1B84" w:rsidRPr="00AE28C1" w:rsidRDefault="00AC1B84" w:rsidP="00AC1B84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E28C1">
        <w:rPr>
          <w:rFonts w:ascii="Calibri" w:hAnsi="Calibri" w:cs="Calibri"/>
          <w:b/>
          <w:bCs/>
          <w:sz w:val="24"/>
          <w:szCs w:val="24"/>
        </w:rPr>
        <w:t>მეორადი იმუნოდეფიციტები და ოპორტუნისტული ინფექციები</w:t>
      </w:r>
    </w:p>
    <w:p w14:paraId="7FD4208F" w14:textId="77777777" w:rsidR="00AC1B84" w:rsidRPr="00025ECA" w:rsidRDefault="00AC1B84" w:rsidP="00AC1B84">
      <w:pPr>
        <w:ind w:left="360"/>
        <w:rPr>
          <w:rFonts w:ascii="Calibri" w:hAnsi="Calibri" w:cs="Calibri"/>
          <w:lang w:val="en-US"/>
        </w:rPr>
      </w:pPr>
      <w:r w:rsidRPr="00025ECA">
        <w:rPr>
          <w:rFonts w:ascii="Calibri" w:hAnsi="Calibri" w:cs="Calibri"/>
        </w:rPr>
        <w:t>მომხსენებელი: ბესო ლასარეიშვილი (</w:t>
      </w:r>
      <w:r w:rsidRPr="00025ECA">
        <w:rPr>
          <w:rFonts w:ascii="Calibri" w:hAnsi="Calibri" w:cs="Calibri"/>
          <w:color w:val="222222"/>
          <w:shd w:val="clear" w:color="auto" w:fill="FFFFFF"/>
        </w:rPr>
        <w:t xml:space="preserve">პროფ., PhD, </w:t>
      </w:r>
      <w:r w:rsidRPr="00025ECA">
        <w:rPr>
          <w:rFonts w:ascii="Calibri" w:hAnsi="Calibri" w:cs="Calibri"/>
        </w:rPr>
        <w:t>ელიავას ბმვ ინსტიტუტი, საქართველოს აგრარული უნივერსიტეტი), ხანგრძლივობა: 30 წთ</w:t>
      </w:r>
      <w:r w:rsidRPr="00025ECA">
        <w:rPr>
          <w:rFonts w:ascii="Calibri" w:hAnsi="Calibri" w:cs="Calibri"/>
          <w:lang w:val="en-US"/>
        </w:rPr>
        <w:t xml:space="preserve"> </w:t>
      </w:r>
    </w:p>
    <w:p w14:paraId="734A2CA2" w14:textId="0B24DC07" w:rsidR="000911CD" w:rsidRPr="000911CD" w:rsidRDefault="00AC1B84" w:rsidP="00BD2970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0911CD">
        <w:rPr>
          <w:rFonts w:ascii="Calibri" w:hAnsi="Calibri" w:cs="Calibri"/>
          <w:b/>
          <w:bCs/>
          <w:sz w:val="24"/>
          <w:szCs w:val="24"/>
        </w:rPr>
        <w:t>ინფექციების პრევენცია და კონტროლი</w:t>
      </w:r>
    </w:p>
    <w:p w14:paraId="0B5128EC" w14:textId="73C8A40B" w:rsidR="009D143A" w:rsidRPr="000911CD" w:rsidRDefault="009D143A" w:rsidP="000911CD">
      <w:pPr>
        <w:ind w:left="360"/>
        <w:rPr>
          <w:rFonts w:ascii="Calibri" w:hAnsi="Calibri" w:cs="Calibri"/>
        </w:rPr>
      </w:pPr>
      <w:r w:rsidRPr="000911CD">
        <w:rPr>
          <w:rFonts w:ascii="Calibri" w:hAnsi="Calibri" w:cs="Calibri"/>
        </w:rPr>
        <w:t>მომხსენებელი: გიორგი ჩახუნაშვილი (</w:t>
      </w:r>
      <w:r w:rsidRPr="000911CD">
        <w:rPr>
          <w:rFonts w:ascii="Calibri" w:hAnsi="Calibri" w:cs="Calibri"/>
          <w:color w:val="222222"/>
          <w:shd w:val="clear" w:color="auto" w:fill="FFFFFF"/>
        </w:rPr>
        <w:t xml:space="preserve">პროფ., PhD, </w:t>
      </w:r>
      <w:r w:rsidRPr="000911CD">
        <w:rPr>
          <w:rFonts w:ascii="Calibri" w:hAnsi="Calibri" w:cs="Calibri"/>
        </w:rPr>
        <w:t>დაავადებათა კონტროლის ეროვნული ცენტრი), დავით წერეთელი (მთავარი სპეციალისტი, დაავადებათა კონტროლის ეროვნული ცენტრი), ხანგრძლივობა: 40 წთ</w:t>
      </w:r>
    </w:p>
    <w:p w14:paraId="6E6197E4" w14:textId="77777777" w:rsidR="00AC1B84" w:rsidRPr="00AE28C1" w:rsidRDefault="00AC1B84" w:rsidP="00AC1B84">
      <w:pPr>
        <w:shd w:val="clear" w:color="auto" w:fill="D9D9D9" w:themeFill="background1" w:themeFillShade="D9"/>
        <w:rPr>
          <w:rFonts w:ascii="Calibri" w:hAnsi="Calibri" w:cs="Calibri"/>
          <w:sz w:val="24"/>
          <w:szCs w:val="24"/>
        </w:rPr>
      </w:pPr>
      <w:r w:rsidRPr="00AE28C1">
        <w:rPr>
          <w:rFonts w:ascii="Calibri" w:hAnsi="Calibri" w:cs="Calibri"/>
          <w:sz w:val="24"/>
          <w:szCs w:val="24"/>
        </w:rPr>
        <w:t xml:space="preserve">შესვენება: 60 წ, </w:t>
      </w:r>
      <w:r>
        <w:rPr>
          <w:rFonts w:ascii="Calibri" w:hAnsi="Calibri" w:cs="Calibri"/>
          <w:sz w:val="24"/>
          <w:szCs w:val="24"/>
        </w:rPr>
        <w:t>სადილი</w:t>
      </w:r>
    </w:p>
    <w:p w14:paraId="310CE776" w14:textId="77777777" w:rsidR="00AC1B84" w:rsidRPr="00AE28C1" w:rsidRDefault="00AC1B84" w:rsidP="00AC1B8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4"/>
          <w:szCs w:val="24"/>
        </w:rPr>
      </w:pPr>
      <w:r w:rsidRPr="00AE28C1">
        <w:rPr>
          <w:rFonts w:ascii="Calibri" w:hAnsi="Calibri" w:cs="Calibri"/>
          <w:b/>
          <w:bCs/>
          <w:sz w:val="24"/>
          <w:szCs w:val="24"/>
          <w:lang w:val="en-US"/>
        </w:rPr>
        <w:t xml:space="preserve">ESKAPE </w:t>
      </w:r>
      <w:r w:rsidRPr="00AE28C1">
        <w:rPr>
          <w:rFonts w:ascii="Calibri" w:hAnsi="Calibri" w:cs="Calibri"/>
          <w:b/>
          <w:bCs/>
          <w:sz w:val="24"/>
          <w:szCs w:val="24"/>
        </w:rPr>
        <w:t>პათოგენები: ოპორტუნისტული ინფექციების დიაგნოსტიკისა და მკურნალობის გამოწვევები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718676B" w14:textId="77777777" w:rsidR="00AC1B84" w:rsidRPr="00025ECA" w:rsidRDefault="00AC1B84" w:rsidP="00AC1B84">
      <w:pPr>
        <w:ind w:left="360"/>
        <w:rPr>
          <w:rFonts w:ascii="Calibri" w:hAnsi="Calibri" w:cs="Calibri"/>
        </w:rPr>
      </w:pPr>
      <w:r w:rsidRPr="00025ECA">
        <w:rPr>
          <w:rFonts w:ascii="Calibri" w:hAnsi="Calibri" w:cs="Calibri"/>
        </w:rPr>
        <w:t>მომხსენებელი: ბესო ლასარეიშვილი (</w:t>
      </w:r>
      <w:r w:rsidRPr="00025ECA">
        <w:rPr>
          <w:rFonts w:ascii="Calibri" w:hAnsi="Calibri" w:cs="Calibri"/>
          <w:color w:val="222222"/>
          <w:shd w:val="clear" w:color="auto" w:fill="FFFFFF"/>
        </w:rPr>
        <w:t xml:space="preserve">პროფ., PhD, </w:t>
      </w:r>
      <w:r w:rsidRPr="00025ECA">
        <w:rPr>
          <w:rFonts w:ascii="Calibri" w:hAnsi="Calibri" w:cs="Calibri"/>
        </w:rPr>
        <w:t>ელიავას ბმვ ინსტიტუტი, საქართველოს აგრარული უნივერსიტეტი), ხანგრძლივობა: 30 წთ</w:t>
      </w:r>
    </w:p>
    <w:p w14:paraId="5E444DA2" w14:textId="77777777" w:rsidR="00AC1B84" w:rsidRDefault="00AC1B84" w:rsidP="00AC1B84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477FC">
        <w:rPr>
          <w:rFonts w:ascii="Calibri" w:hAnsi="Calibri" w:cs="Calibri"/>
          <w:b/>
          <w:sz w:val="24"/>
          <w:szCs w:val="24"/>
        </w:rPr>
        <w:t xml:space="preserve">მრგვალი მაგიდა: </w:t>
      </w:r>
      <w:r w:rsidRPr="009477FC">
        <w:rPr>
          <w:rFonts w:ascii="Calibri" w:hAnsi="Calibri" w:cs="Calibri"/>
          <w:sz w:val="24"/>
          <w:szCs w:val="24"/>
        </w:rPr>
        <w:t xml:space="preserve">დისკუსია თემაზე </w:t>
      </w:r>
      <w:r w:rsidRPr="009477FC">
        <w:rPr>
          <w:rFonts w:ascii="Calibri" w:hAnsi="Calibri" w:cs="Calibri"/>
          <w:b/>
          <w:sz w:val="24"/>
          <w:szCs w:val="24"/>
        </w:rPr>
        <w:t>,,</w:t>
      </w:r>
      <w:r w:rsidRPr="009477FC">
        <w:rPr>
          <w:rFonts w:ascii="Calibri" w:hAnsi="Calibri" w:cs="Calibri"/>
          <w:b/>
          <w:bCs/>
          <w:sz w:val="24"/>
          <w:szCs w:val="24"/>
        </w:rPr>
        <w:t>როგორ ვებრძოლოთ ანტიმიკრობული რეზისტენტობის განვითარებას?“</w:t>
      </w:r>
      <w:r w:rsidRPr="009477FC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sz w:val="24"/>
          <w:szCs w:val="24"/>
        </w:rPr>
        <w:t>კითხვებზე</w:t>
      </w:r>
      <w:r w:rsidRPr="009477FC">
        <w:rPr>
          <w:rFonts w:ascii="Calibri" w:hAnsi="Calibri" w:cs="Calibri"/>
          <w:sz w:val="24"/>
          <w:szCs w:val="24"/>
        </w:rPr>
        <w:t xml:space="preserve"> პასუხ</w:t>
      </w:r>
      <w:r>
        <w:rPr>
          <w:rFonts w:ascii="Calibri" w:hAnsi="Calibri" w:cs="Calibri"/>
          <w:sz w:val="24"/>
          <w:szCs w:val="24"/>
        </w:rPr>
        <w:t>ებ</w:t>
      </w:r>
      <w:r w:rsidRPr="009477FC">
        <w:rPr>
          <w:rFonts w:ascii="Calibri" w:hAnsi="Calibri" w:cs="Calibri"/>
          <w:sz w:val="24"/>
          <w:szCs w:val="24"/>
        </w:rPr>
        <w:t>ი,</w:t>
      </w:r>
      <w:r w:rsidRPr="00025ECA">
        <w:rPr>
          <w:rFonts w:ascii="Calibri" w:hAnsi="Calibri" w:cs="Calibri"/>
        </w:rPr>
        <w:t xml:space="preserve"> </w:t>
      </w:r>
    </w:p>
    <w:p w14:paraId="7D6330EA" w14:textId="77777777" w:rsidR="00AC1B84" w:rsidRPr="00025ECA" w:rsidRDefault="00AC1B84" w:rsidP="00AC1B84">
      <w:pPr>
        <w:pStyle w:val="ListParagraph"/>
        <w:rPr>
          <w:rFonts w:ascii="Calibri" w:hAnsi="Calibri" w:cs="Calibri"/>
        </w:rPr>
      </w:pPr>
      <w:r w:rsidRPr="00025ECA">
        <w:rPr>
          <w:rFonts w:ascii="Calibri" w:hAnsi="Calibri" w:cs="Calibri"/>
        </w:rPr>
        <w:t>ხანგრძლივობა: 30 წთ</w:t>
      </w:r>
    </w:p>
    <w:p w14:paraId="615884E1" w14:textId="77777777" w:rsidR="00AC1B84" w:rsidRPr="00025ECA" w:rsidRDefault="00AC1B84" w:rsidP="00AC1B84">
      <w:pPr>
        <w:rPr>
          <w:rFonts w:ascii="Calibri" w:hAnsi="Calibri" w:cs="Calibri"/>
          <w:b/>
        </w:rPr>
      </w:pPr>
    </w:p>
    <w:p w14:paraId="1BEE9FF4" w14:textId="77777777" w:rsidR="00AC1B84" w:rsidRPr="00AE28C1" w:rsidRDefault="00AC1B84" w:rsidP="00AC1B84">
      <w:pPr>
        <w:rPr>
          <w:rFonts w:ascii="Calibri" w:hAnsi="Calibri" w:cs="Calibri"/>
          <w:sz w:val="24"/>
          <w:szCs w:val="24"/>
        </w:rPr>
      </w:pPr>
    </w:p>
    <w:p w14:paraId="2C7B22EB" w14:textId="77777777" w:rsidR="00AC1B84" w:rsidRPr="00AE28C1" w:rsidRDefault="00AC1B84" w:rsidP="00AC1B84">
      <w:pPr>
        <w:rPr>
          <w:rFonts w:ascii="Calibri" w:hAnsi="Calibri" w:cs="Calibri"/>
          <w:sz w:val="24"/>
          <w:szCs w:val="24"/>
        </w:rPr>
      </w:pPr>
    </w:p>
    <w:p w14:paraId="0AF74B98" w14:textId="77777777" w:rsidR="00AC1B84" w:rsidRPr="00AE28C1" w:rsidRDefault="00AC1B84" w:rsidP="00AC1B84">
      <w:pPr>
        <w:rPr>
          <w:rFonts w:ascii="Calibri" w:hAnsi="Calibri" w:cs="Calibri"/>
          <w:sz w:val="24"/>
          <w:szCs w:val="24"/>
        </w:rPr>
      </w:pPr>
    </w:p>
    <w:p w14:paraId="4E7A4E16" w14:textId="77777777" w:rsidR="00AC1B84" w:rsidRPr="00AE28C1" w:rsidRDefault="00AC1B84" w:rsidP="00AC1B84">
      <w:pPr>
        <w:rPr>
          <w:rFonts w:ascii="Calibri" w:hAnsi="Calibri" w:cs="Calibri"/>
          <w:sz w:val="24"/>
          <w:szCs w:val="24"/>
        </w:rPr>
      </w:pPr>
    </w:p>
    <w:p w14:paraId="45128A11" w14:textId="77777777" w:rsidR="00AC1B84" w:rsidRPr="00AE28C1" w:rsidRDefault="00AC1B84" w:rsidP="00ED7FD4">
      <w:pPr>
        <w:shd w:val="clear" w:color="auto" w:fill="A8D08D" w:themeFill="accent6" w:themeFillTint="99"/>
        <w:rPr>
          <w:rFonts w:ascii="Calibri" w:hAnsi="Calibri" w:cs="Calibri"/>
          <w:b/>
          <w:bCs/>
          <w:sz w:val="32"/>
          <w:szCs w:val="32"/>
        </w:rPr>
      </w:pPr>
      <w:r w:rsidRPr="00AE28C1">
        <w:rPr>
          <w:rFonts w:ascii="Calibri" w:hAnsi="Calibri" w:cs="Calibri"/>
          <w:b/>
          <w:bCs/>
          <w:sz w:val="32"/>
          <w:szCs w:val="32"/>
        </w:rPr>
        <w:t>მესამე დღე - ბაქტერიოფაგები და</w:t>
      </w:r>
      <w:r w:rsidRPr="00AE28C1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Pr="00AE28C1">
        <w:rPr>
          <w:rFonts w:ascii="Calibri" w:hAnsi="Calibri" w:cs="Calibri"/>
          <w:b/>
          <w:bCs/>
          <w:sz w:val="32"/>
          <w:szCs w:val="32"/>
        </w:rPr>
        <w:t>ფაგოთერაპიის მიღწევები</w:t>
      </w:r>
    </w:p>
    <w:p w14:paraId="3664A8CF" w14:textId="77777777" w:rsidR="00753BC0" w:rsidRDefault="00AC1B84" w:rsidP="00AC1B84">
      <w:pPr>
        <w:spacing w:after="120"/>
        <w:rPr>
          <w:rFonts w:ascii="Calibri" w:hAnsi="Calibri" w:cs="Calibri"/>
          <w:sz w:val="24"/>
          <w:szCs w:val="24"/>
        </w:rPr>
      </w:pPr>
      <w:r w:rsidRPr="00AE28C1">
        <w:rPr>
          <w:rFonts w:ascii="Calibri" w:hAnsi="Calibri" w:cs="Calibri"/>
          <w:b/>
        </w:rPr>
        <w:t>ღონისძიების საერთო ხანგრძლივობა: 5:00 სთ</w:t>
      </w:r>
      <w:r w:rsidRPr="00AE28C1">
        <w:rPr>
          <w:rFonts w:ascii="Calibri" w:hAnsi="Calibri" w:cs="Calibri"/>
          <w:sz w:val="24"/>
          <w:szCs w:val="24"/>
        </w:rPr>
        <w:t xml:space="preserve"> </w:t>
      </w:r>
    </w:p>
    <w:p w14:paraId="7347937A" w14:textId="2945FDAA" w:rsidR="00AC1B84" w:rsidRPr="00753BC0" w:rsidRDefault="00753BC0" w:rsidP="00AC1B84">
      <w:pPr>
        <w:spacing w:after="120"/>
        <w:rPr>
          <w:rFonts w:ascii="Calibri" w:hAnsi="Calibri" w:cs="Calibri"/>
          <w:b/>
          <w:color w:val="0070C0"/>
        </w:rPr>
      </w:pPr>
      <w:r w:rsidRPr="00753BC0">
        <w:rPr>
          <w:rFonts w:ascii="Calibri" w:hAnsi="Calibri" w:cs="Calibri"/>
          <w:b/>
          <w:color w:val="0070C0"/>
          <w:sz w:val="24"/>
          <w:szCs w:val="24"/>
        </w:rPr>
        <w:t xml:space="preserve">დაწყების </w:t>
      </w:r>
      <w:r w:rsidR="00C24B3F">
        <w:rPr>
          <w:rFonts w:ascii="Calibri" w:hAnsi="Calibri" w:cs="Calibri"/>
          <w:b/>
          <w:color w:val="0070C0"/>
          <w:sz w:val="24"/>
          <w:szCs w:val="24"/>
        </w:rPr>
        <w:t>დრო</w:t>
      </w:r>
      <w:r w:rsidRPr="00753BC0">
        <w:rPr>
          <w:rFonts w:ascii="Calibri" w:hAnsi="Calibri" w:cs="Calibri"/>
          <w:b/>
          <w:color w:val="0070C0"/>
          <w:sz w:val="24"/>
          <w:szCs w:val="24"/>
        </w:rPr>
        <w:t xml:space="preserve"> 10:00</w:t>
      </w:r>
      <w:r>
        <w:rPr>
          <w:rFonts w:ascii="Calibri" w:hAnsi="Calibri" w:cs="Calibri"/>
          <w:b/>
          <w:color w:val="0070C0"/>
          <w:sz w:val="24"/>
          <w:szCs w:val="24"/>
        </w:rPr>
        <w:t xml:space="preserve"> სთ.</w:t>
      </w:r>
    </w:p>
    <w:p w14:paraId="1BF19F57" w14:textId="77777777" w:rsidR="00AC1B84" w:rsidRPr="00E51809" w:rsidRDefault="00AC1B84" w:rsidP="00AC1B84">
      <w:pPr>
        <w:pStyle w:val="ListParagraph"/>
        <w:numPr>
          <w:ilvl w:val="0"/>
          <w:numId w:val="10"/>
        </w:numPr>
        <w:spacing w:after="120"/>
        <w:rPr>
          <w:rFonts w:ascii="Calibri" w:hAnsi="Calibri" w:cs="Calibri"/>
          <w:b/>
          <w:sz w:val="24"/>
          <w:szCs w:val="24"/>
        </w:rPr>
      </w:pPr>
      <w:r w:rsidRPr="00E51809">
        <w:rPr>
          <w:rFonts w:ascii="Calibri" w:hAnsi="Calibri" w:cs="Calibri"/>
          <w:b/>
          <w:sz w:val="24"/>
          <w:szCs w:val="24"/>
        </w:rPr>
        <w:t>ბაქტერიოფაგები - მიკრობული სამყაროს მიზანმიმართული აქტორები და მათი როლი ერთიანი ჯანმრთელობის კონცეფციასთან მიმართებაში</w:t>
      </w:r>
    </w:p>
    <w:p w14:paraId="1F7A955D" w14:textId="77777777" w:rsidR="00AC1B84" w:rsidRPr="00AE28C1" w:rsidRDefault="00AC1B84" w:rsidP="00AC1B84">
      <w:pPr>
        <w:rPr>
          <w:rFonts w:ascii="Calibri" w:hAnsi="Calibri" w:cs="Calibri"/>
        </w:rPr>
      </w:pPr>
      <w:r w:rsidRPr="00AE28C1">
        <w:rPr>
          <w:rFonts w:ascii="Calibri" w:hAnsi="Calibri" w:cs="Calibri"/>
        </w:rPr>
        <w:t>მომხსენებელი: მარინა თედიაშილი (</w:t>
      </w:r>
      <w:r w:rsidRPr="00AE28C1">
        <w:rPr>
          <w:rFonts w:ascii="Calibri" w:hAnsi="Calibri" w:cs="Calibri"/>
          <w:color w:val="222222"/>
          <w:shd w:val="clear" w:color="auto" w:fill="FFFFFF"/>
        </w:rPr>
        <w:t xml:space="preserve">პროფ., PhD, </w:t>
      </w:r>
      <w:r w:rsidRPr="00AE28C1">
        <w:rPr>
          <w:rFonts w:ascii="Calibri" w:hAnsi="Calibri" w:cs="Calibri"/>
        </w:rPr>
        <w:t xml:space="preserve">ელიავას სახელობის ბაქტერიოფაგიის, მიკრობიოლოგიის და ვირუსოლოგიის ინსტიტუტი, საქართველოს უნივერსიტეტი), ხანგრძლივობა: </w:t>
      </w:r>
      <w:r>
        <w:rPr>
          <w:rFonts w:ascii="Calibri" w:hAnsi="Calibri" w:cs="Calibri"/>
        </w:rPr>
        <w:t>5</w:t>
      </w:r>
      <w:r w:rsidRPr="00AE28C1">
        <w:rPr>
          <w:rFonts w:ascii="Calibri" w:hAnsi="Calibri" w:cs="Calibri"/>
          <w:lang w:val="en-US"/>
        </w:rPr>
        <w:t>0</w:t>
      </w:r>
      <w:r w:rsidRPr="00AE28C1">
        <w:rPr>
          <w:rFonts w:ascii="Calibri" w:hAnsi="Calibri" w:cs="Calibri"/>
        </w:rPr>
        <w:t xml:space="preserve"> წთ</w:t>
      </w:r>
    </w:p>
    <w:p w14:paraId="3CC0D293" w14:textId="77777777" w:rsidR="00AC1B84" w:rsidRPr="00AE28C1" w:rsidRDefault="00AC1B84" w:rsidP="00AC1B84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AE28C1">
        <w:rPr>
          <w:rFonts w:ascii="Calibri" w:hAnsi="Calibri" w:cs="Calibri"/>
          <w:b/>
          <w:bCs/>
          <w:sz w:val="24"/>
          <w:szCs w:val="24"/>
        </w:rPr>
        <w:t>ფაგოთერაპია - საქართველოს მდიდარ გამოცდილებაზე დაფუძნებული საუკეთესო პრაქტიკა ადამიანის ინფექციური დაავადებების სამკურნალოდ</w:t>
      </w:r>
      <w:r w:rsidRPr="00AE28C1">
        <w:rPr>
          <w:rFonts w:ascii="Calibri" w:hAnsi="Calibri" w:cs="Calibri"/>
          <w:sz w:val="24"/>
          <w:szCs w:val="24"/>
        </w:rPr>
        <w:t>.</w:t>
      </w:r>
    </w:p>
    <w:p w14:paraId="4C5B174F" w14:textId="77777777" w:rsidR="00AC1B84" w:rsidRPr="00AE28C1" w:rsidRDefault="00AC1B84" w:rsidP="00AC1B84">
      <w:pPr>
        <w:rPr>
          <w:rFonts w:ascii="Calibri" w:hAnsi="Calibri" w:cs="Calibri"/>
        </w:rPr>
      </w:pPr>
      <w:r w:rsidRPr="00AE28C1">
        <w:rPr>
          <w:rFonts w:ascii="Calibri" w:hAnsi="Calibri" w:cs="Calibri"/>
        </w:rPr>
        <w:t>მომხსენებელი: მზია ქუათათელაძე (</w:t>
      </w:r>
      <w:r w:rsidRPr="00AE28C1">
        <w:rPr>
          <w:rFonts w:ascii="Calibri" w:hAnsi="Calibri" w:cs="Calibri"/>
          <w:color w:val="222222"/>
          <w:shd w:val="clear" w:color="auto" w:fill="FFFFFF"/>
        </w:rPr>
        <w:t xml:space="preserve">პროფ., PhD, </w:t>
      </w:r>
      <w:r w:rsidRPr="00AE28C1">
        <w:rPr>
          <w:rFonts w:ascii="Calibri" w:hAnsi="Calibri" w:cs="Calibri"/>
        </w:rPr>
        <w:t xml:space="preserve">ელიავას სახელობის ბაქტერიოფაგიის, მიკრობიოლოგიის და ვირუსოლოგიის ინსტიტუტი), ხანგრძლივობა: </w:t>
      </w:r>
      <w:r>
        <w:rPr>
          <w:rFonts w:ascii="Calibri" w:hAnsi="Calibri" w:cs="Calibri"/>
        </w:rPr>
        <w:t>5</w:t>
      </w:r>
      <w:r w:rsidRPr="00AE28C1">
        <w:rPr>
          <w:rFonts w:ascii="Calibri" w:hAnsi="Calibri" w:cs="Calibri"/>
          <w:lang w:val="en-US"/>
        </w:rPr>
        <w:t>0</w:t>
      </w:r>
      <w:r w:rsidRPr="00AE28C1">
        <w:rPr>
          <w:rFonts w:ascii="Calibri" w:hAnsi="Calibri" w:cs="Calibri"/>
        </w:rPr>
        <w:t xml:space="preserve"> წთ</w:t>
      </w:r>
    </w:p>
    <w:p w14:paraId="5D9A1D98" w14:textId="77777777" w:rsidR="00AC1B84" w:rsidRPr="00AE28C1" w:rsidRDefault="00AC1B84" w:rsidP="00AC1B84">
      <w:pPr>
        <w:shd w:val="clear" w:color="auto" w:fill="D9D9D9" w:themeFill="background1" w:themeFillShade="D9"/>
        <w:rPr>
          <w:rFonts w:ascii="Calibri" w:hAnsi="Calibri" w:cs="Calibri"/>
        </w:rPr>
      </w:pPr>
      <w:r w:rsidRPr="00AE28C1">
        <w:rPr>
          <w:rFonts w:ascii="Calibri" w:hAnsi="Calibri" w:cs="Calibri"/>
        </w:rPr>
        <w:t>შესვენება: 30 წთ, ყავა</w:t>
      </w:r>
    </w:p>
    <w:p w14:paraId="7C6E3FA2" w14:textId="2019AA26" w:rsidR="00AC1B84" w:rsidRPr="00AE28C1" w:rsidRDefault="00AC1B84" w:rsidP="00AC1B84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AE28C1">
        <w:rPr>
          <w:rFonts w:ascii="Calibri" w:hAnsi="Calibri" w:cs="Calibri"/>
          <w:b/>
          <w:bCs/>
          <w:sz w:val="24"/>
          <w:szCs w:val="24"/>
        </w:rPr>
        <w:t>ელიავას ფაგოთერაპიის ცენტრის გამოცდილება</w:t>
      </w:r>
      <w:r w:rsidRPr="00AE28C1">
        <w:rPr>
          <w:rFonts w:ascii="Calibri" w:hAnsi="Calibri" w:cs="Calibri"/>
          <w:b/>
          <w:bCs/>
          <w:sz w:val="24"/>
          <w:szCs w:val="24"/>
          <w:lang w:val="en-US"/>
        </w:rPr>
        <w:t xml:space="preserve">: </w:t>
      </w:r>
      <w:r w:rsidRPr="00AE28C1">
        <w:rPr>
          <w:rFonts w:ascii="Calibri" w:hAnsi="Calibri" w:cs="Calibri"/>
          <w:b/>
          <w:bCs/>
          <w:sz w:val="24"/>
          <w:szCs w:val="24"/>
        </w:rPr>
        <w:t>მიმდინარე აქტივობები, ლოკალური და საერთაშორისო პაციენტები</w:t>
      </w:r>
    </w:p>
    <w:p w14:paraId="2C8C2DE0" w14:textId="77777777" w:rsidR="00AC1B84" w:rsidRPr="00AE28C1" w:rsidRDefault="00AC1B84" w:rsidP="00AC1B84">
      <w:pPr>
        <w:rPr>
          <w:rFonts w:ascii="Calibri" w:hAnsi="Calibri" w:cs="Calibri"/>
        </w:rPr>
      </w:pPr>
      <w:r w:rsidRPr="00AE28C1">
        <w:rPr>
          <w:rFonts w:ascii="Calibri" w:hAnsi="Calibri" w:cs="Calibri"/>
        </w:rPr>
        <w:t xml:space="preserve">მომხსენებელი: ლია ნადარეიშვილი, დეა ნიჟარაძე (ელიავას ფაგოთერაპიის ცენტრი), ხანგრძლივობა: </w:t>
      </w:r>
      <w:r>
        <w:rPr>
          <w:rFonts w:ascii="Calibri" w:hAnsi="Calibri" w:cs="Calibri"/>
        </w:rPr>
        <w:t>5</w:t>
      </w:r>
      <w:r w:rsidRPr="00AE28C1">
        <w:rPr>
          <w:rFonts w:ascii="Calibri" w:hAnsi="Calibri" w:cs="Calibri"/>
        </w:rPr>
        <w:t>0 წთ</w:t>
      </w:r>
    </w:p>
    <w:p w14:paraId="18C8C651" w14:textId="77777777" w:rsidR="00AC1B84" w:rsidRPr="00AE28C1" w:rsidRDefault="00AC1B84" w:rsidP="00AC1B84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ფაგების იმუნომოდულატორული თვისებები</w:t>
      </w:r>
    </w:p>
    <w:p w14:paraId="696CC007" w14:textId="77777777" w:rsidR="00AC1B84" w:rsidRPr="00AE28C1" w:rsidRDefault="00AC1B84" w:rsidP="00AC1B84">
      <w:pPr>
        <w:rPr>
          <w:rFonts w:ascii="Calibri" w:hAnsi="Calibri" w:cs="Calibri"/>
        </w:rPr>
      </w:pPr>
      <w:r w:rsidRPr="00AE28C1">
        <w:rPr>
          <w:rFonts w:ascii="Calibri" w:hAnsi="Calibri" w:cs="Calibri"/>
        </w:rPr>
        <w:t>მომხსენებელი: ბესარიონ ლასარეიშვილი (</w:t>
      </w:r>
      <w:r w:rsidRPr="00AE28C1">
        <w:rPr>
          <w:rFonts w:ascii="Calibri" w:hAnsi="Calibri" w:cs="Calibri"/>
          <w:color w:val="222222"/>
          <w:shd w:val="clear" w:color="auto" w:fill="FFFFFF"/>
        </w:rPr>
        <w:t xml:space="preserve">პროფ., PhD, </w:t>
      </w:r>
      <w:r w:rsidRPr="00AE28C1">
        <w:rPr>
          <w:rFonts w:ascii="Calibri" w:hAnsi="Calibri" w:cs="Calibri"/>
        </w:rPr>
        <w:t>ელიავას სახელობის ბაქტერიოფაგიის, მიკრობიოლოგიის და ვირუსოლოგიის ინსტიტუტი; აგრარული უნივერსიტეტი)</w:t>
      </w:r>
      <w:r>
        <w:rPr>
          <w:rFonts w:ascii="Calibri" w:hAnsi="Calibri" w:cs="Calibri"/>
        </w:rPr>
        <w:t xml:space="preserve">, </w:t>
      </w:r>
      <w:r w:rsidRPr="00AE28C1">
        <w:rPr>
          <w:rFonts w:ascii="Calibri" w:hAnsi="Calibri" w:cs="Calibri"/>
        </w:rPr>
        <w:t xml:space="preserve">ხანგრძლივობა: </w:t>
      </w:r>
      <w:r>
        <w:rPr>
          <w:rFonts w:ascii="Calibri" w:hAnsi="Calibri" w:cs="Calibri"/>
          <w:lang w:val="en-US"/>
        </w:rPr>
        <w:t>2</w:t>
      </w:r>
      <w:r w:rsidRPr="00AE28C1">
        <w:rPr>
          <w:rFonts w:ascii="Calibri" w:hAnsi="Calibri" w:cs="Calibri"/>
        </w:rPr>
        <w:t>0 წთ.</w:t>
      </w:r>
    </w:p>
    <w:p w14:paraId="0C0FCC00" w14:textId="77777777" w:rsidR="00AC1B84" w:rsidRPr="00AE28C1" w:rsidRDefault="00AC1B84" w:rsidP="00AC1B84">
      <w:pPr>
        <w:shd w:val="clear" w:color="auto" w:fill="D9D9D9" w:themeFill="background1" w:themeFillShade="D9"/>
        <w:rPr>
          <w:rFonts w:ascii="Calibri" w:hAnsi="Calibri" w:cs="Calibri"/>
        </w:rPr>
      </w:pPr>
      <w:r w:rsidRPr="00AE28C1">
        <w:rPr>
          <w:rFonts w:ascii="Calibri" w:hAnsi="Calibri" w:cs="Calibri"/>
        </w:rPr>
        <w:t>შესვენება: 60 წ</w:t>
      </w:r>
      <w:r>
        <w:rPr>
          <w:rFonts w:ascii="Calibri" w:hAnsi="Calibri" w:cs="Calibri"/>
        </w:rPr>
        <w:t>თ</w:t>
      </w:r>
      <w:r w:rsidRPr="00AE28C1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სადილი</w:t>
      </w:r>
    </w:p>
    <w:p w14:paraId="5511CE5A" w14:textId="77777777" w:rsidR="00AC1B84" w:rsidRPr="00AE28C1" w:rsidRDefault="00AC1B84" w:rsidP="00AC1B84">
      <w:pPr>
        <w:numPr>
          <w:ilvl w:val="0"/>
          <w:numId w:val="8"/>
        </w:numPr>
        <w:rPr>
          <w:rFonts w:ascii="Calibri" w:hAnsi="Calibri" w:cs="Calibri"/>
          <w:b/>
          <w:sz w:val="24"/>
          <w:szCs w:val="24"/>
        </w:rPr>
      </w:pPr>
      <w:r w:rsidRPr="00AE28C1">
        <w:rPr>
          <w:rFonts w:ascii="Calibri" w:hAnsi="Calibri" w:cs="Calibri"/>
          <w:b/>
          <w:sz w:val="24"/>
          <w:szCs w:val="24"/>
        </w:rPr>
        <w:t xml:space="preserve">მრგვალი მაგიდა: </w:t>
      </w:r>
      <w:r w:rsidRPr="009477FC">
        <w:rPr>
          <w:rFonts w:ascii="Calibri" w:hAnsi="Calibri" w:cs="Calibri"/>
          <w:sz w:val="24"/>
          <w:szCs w:val="24"/>
        </w:rPr>
        <w:t>დისკუსია თემაზე</w:t>
      </w:r>
      <w:r>
        <w:rPr>
          <w:rFonts w:ascii="Calibri" w:hAnsi="Calibri" w:cs="Calibri"/>
          <w:b/>
          <w:sz w:val="24"/>
          <w:szCs w:val="24"/>
        </w:rPr>
        <w:t xml:space="preserve"> „ანტიმიკრობული რეზისტენტობა და ფაგოთერაპია: რატომ აქვს ელიავას ინსტიტუტის ფაგებს მაღალი თერაპიული ეფექტი? როგორ მზადდება და როდის გამოიყენება აუტოფაგები? ფაგების სინერგია ანტიბიოტიკებთან“, </w:t>
      </w:r>
      <w:r>
        <w:rPr>
          <w:rFonts w:ascii="Calibri" w:hAnsi="Calibri" w:cs="Calibri"/>
          <w:sz w:val="24"/>
          <w:szCs w:val="24"/>
        </w:rPr>
        <w:t>კითხვებზე</w:t>
      </w:r>
      <w:r w:rsidRPr="009477FC">
        <w:rPr>
          <w:rFonts w:ascii="Calibri" w:hAnsi="Calibri" w:cs="Calibri"/>
          <w:sz w:val="24"/>
          <w:szCs w:val="24"/>
        </w:rPr>
        <w:t xml:space="preserve"> პასუხ</w:t>
      </w:r>
      <w:r>
        <w:rPr>
          <w:rFonts w:ascii="Calibri" w:hAnsi="Calibri" w:cs="Calibri"/>
          <w:sz w:val="24"/>
          <w:szCs w:val="24"/>
        </w:rPr>
        <w:t>ებ</w:t>
      </w:r>
      <w:r w:rsidRPr="009477FC">
        <w:rPr>
          <w:rFonts w:ascii="Calibri" w:hAnsi="Calibri" w:cs="Calibri"/>
          <w:sz w:val="24"/>
          <w:szCs w:val="24"/>
        </w:rPr>
        <w:t>ი,</w:t>
      </w:r>
      <w:r w:rsidRPr="00025ECA">
        <w:rPr>
          <w:rFonts w:ascii="Calibri" w:hAnsi="Calibri" w:cs="Calibri"/>
        </w:rPr>
        <w:t xml:space="preserve"> </w:t>
      </w:r>
      <w:r w:rsidRPr="00AE28C1">
        <w:rPr>
          <w:rFonts w:ascii="Calibri" w:hAnsi="Calibri" w:cs="Calibri"/>
        </w:rPr>
        <w:t>ხანგრძლივობა:</w:t>
      </w:r>
      <w:r>
        <w:rPr>
          <w:rFonts w:ascii="Calibri" w:hAnsi="Calibri" w:cs="Calibri"/>
        </w:rPr>
        <w:t xml:space="preserve"> 30 წთ.</w:t>
      </w:r>
    </w:p>
    <w:p w14:paraId="27262EEF" w14:textId="77777777" w:rsidR="00AC1B84" w:rsidRDefault="00AC1B84" w:rsidP="00AC1B84">
      <w:pPr>
        <w:numPr>
          <w:ilvl w:val="0"/>
          <w:numId w:val="8"/>
        </w:numPr>
        <w:rPr>
          <w:rFonts w:ascii="Calibri" w:hAnsi="Calibri" w:cs="Calibri"/>
          <w:b/>
          <w:sz w:val="24"/>
          <w:szCs w:val="24"/>
        </w:rPr>
      </w:pPr>
      <w:r w:rsidRPr="00AE28C1">
        <w:rPr>
          <w:rFonts w:ascii="Calibri" w:hAnsi="Calibri" w:cs="Calibri"/>
          <w:b/>
          <w:sz w:val="24"/>
          <w:szCs w:val="24"/>
        </w:rPr>
        <w:t>უკუკავშირის მიღება და ღონისძიების დახურვა</w:t>
      </w:r>
    </w:p>
    <w:p w14:paraId="7EE3514D" w14:textId="77777777" w:rsidR="00AC1B84" w:rsidRPr="00AE28C1" w:rsidRDefault="00AC1B84" w:rsidP="00AC1B84">
      <w:pPr>
        <w:ind w:left="360"/>
        <w:rPr>
          <w:rFonts w:ascii="Calibri" w:hAnsi="Calibri" w:cs="Calibri"/>
          <w:b/>
          <w:sz w:val="24"/>
          <w:szCs w:val="24"/>
        </w:rPr>
      </w:pPr>
      <w:r w:rsidRPr="00AE28C1">
        <w:rPr>
          <w:rFonts w:ascii="Calibri" w:hAnsi="Calibri" w:cs="Calibri"/>
        </w:rPr>
        <w:t>ხანგრძლივობა:</w:t>
      </w:r>
      <w:r>
        <w:rPr>
          <w:rFonts w:ascii="Calibri" w:hAnsi="Calibri" w:cs="Calibri"/>
        </w:rPr>
        <w:t xml:space="preserve"> 10 წთ.</w:t>
      </w:r>
    </w:p>
    <w:p w14:paraId="71B2E5F0" w14:textId="77777777" w:rsidR="00AC1B84" w:rsidRDefault="00AC1B84"/>
    <w:sectPr w:rsidR="00AC1B84" w:rsidSect="00106B7A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7142"/>
    <w:multiLevelType w:val="hybridMultilevel"/>
    <w:tmpl w:val="A16E7526"/>
    <w:lvl w:ilvl="0" w:tplc="AA16B6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2E8D2E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A3AF1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C40C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7D0E91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42E500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4F4A24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FCAE0F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ADE5F6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1219A"/>
    <w:multiLevelType w:val="hybridMultilevel"/>
    <w:tmpl w:val="6A3AA060"/>
    <w:lvl w:ilvl="0" w:tplc="3DCAD03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8EAE3E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58F8D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85A89F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4C0B1C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D88B3E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14FB3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992186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0A2277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023855"/>
    <w:multiLevelType w:val="hybridMultilevel"/>
    <w:tmpl w:val="9E7C6384"/>
    <w:lvl w:ilvl="0" w:tplc="3DCAD03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84C0CC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FB63EF0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C9AB9A8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870312E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B80FC82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9A296D0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550E060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00E91AA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672706"/>
    <w:multiLevelType w:val="hybridMultilevel"/>
    <w:tmpl w:val="CC428DD0"/>
    <w:lvl w:ilvl="0" w:tplc="3DCAD03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E670DC"/>
    <w:multiLevelType w:val="hybridMultilevel"/>
    <w:tmpl w:val="94ACF1DC"/>
    <w:lvl w:ilvl="0" w:tplc="3DCAD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9834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180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187A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1436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2C0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DAE1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6240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B68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10BFC"/>
    <w:multiLevelType w:val="hybridMultilevel"/>
    <w:tmpl w:val="14CE6E42"/>
    <w:lvl w:ilvl="0" w:tplc="3DCAD03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EC4CA6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C1A904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DDE9D2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A9AD74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9C088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2B4127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FBA102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28478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5577D9"/>
    <w:multiLevelType w:val="hybridMultilevel"/>
    <w:tmpl w:val="A5FE77D4"/>
    <w:lvl w:ilvl="0" w:tplc="3DCAD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12D1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EAB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4470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8E09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81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7C6F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E080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26E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D0EEF"/>
    <w:multiLevelType w:val="hybridMultilevel"/>
    <w:tmpl w:val="3ADEE09A"/>
    <w:lvl w:ilvl="0" w:tplc="3DCAD03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370019" w:tentative="1">
      <w:start w:val="1"/>
      <w:numFmt w:val="lowerLetter"/>
      <w:lvlText w:val="%2."/>
      <w:lvlJc w:val="left"/>
      <w:pPr>
        <w:ind w:left="1080" w:hanging="360"/>
      </w:pPr>
    </w:lvl>
    <w:lvl w:ilvl="2" w:tplc="0437001B" w:tentative="1">
      <w:start w:val="1"/>
      <w:numFmt w:val="lowerRoman"/>
      <w:lvlText w:val="%3."/>
      <w:lvlJc w:val="right"/>
      <w:pPr>
        <w:ind w:left="1800" w:hanging="180"/>
      </w:pPr>
    </w:lvl>
    <w:lvl w:ilvl="3" w:tplc="0437000F" w:tentative="1">
      <w:start w:val="1"/>
      <w:numFmt w:val="decimal"/>
      <w:lvlText w:val="%4."/>
      <w:lvlJc w:val="left"/>
      <w:pPr>
        <w:ind w:left="2520" w:hanging="360"/>
      </w:pPr>
    </w:lvl>
    <w:lvl w:ilvl="4" w:tplc="04370019" w:tentative="1">
      <w:start w:val="1"/>
      <w:numFmt w:val="lowerLetter"/>
      <w:lvlText w:val="%5."/>
      <w:lvlJc w:val="left"/>
      <w:pPr>
        <w:ind w:left="3240" w:hanging="360"/>
      </w:pPr>
    </w:lvl>
    <w:lvl w:ilvl="5" w:tplc="0437001B" w:tentative="1">
      <w:start w:val="1"/>
      <w:numFmt w:val="lowerRoman"/>
      <w:lvlText w:val="%6."/>
      <w:lvlJc w:val="right"/>
      <w:pPr>
        <w:ind w:left="3960" w:hanging="180"/>
      </w:pPr>
    </w:lvl>
    <w:lvl w:ilvl="6" w:tplc="0437000F" w:tentative="1">
      <w:start w:val="1"/>
      <w:numFmt w:val="decimal"/>
      <w:lvlText w:val="%7."/>
      <w:lvlJc w:val="left"/>
      <w:pPr>
        <w:ind w:left="4680" w:hanging="360"/>
      </w:pPr>
    </w:lvl>
    <w:lvl w:ilvl="7" w:tplc="04370019" w:tentative="1">
      <w:start w:val="1"/>
      <w:numFmt w:val="lowerLetter"/>
      <w:lvlText w:val="%8."/>
      <w:lvlJc w:val="left"/>
      <w:pPr>
        <w:ind w:left="5400" w:hanging="360"/>
      </w:pPr>
    </w:lvl>
    <w:lvl w:ilvl="8" w:tplc="043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EF519E"/>
    <w:multiLevelType w:val="hybridMultilevel"/>
    <w:tmpl w:val="B7FE0E7A"/>
    <w:lvl w:ilvl="0" w:tplc="3DCAD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CA16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C7B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AC62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CB3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08D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8AA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2C4B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DA42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610EF"/>
    <w:multiLevelType w:val="hybridMultilevel"/>
    <w:tmpl w:val="1CCABDE2"/>
    <w:lvl w:ilvl="0" w:tplc="3DCAD03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F76805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2CE8C7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AE70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E0AE2B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7746BB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A785E4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748985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EDC8C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513B52"/>
    <w:multiLevelType w:val="hybridMultilevel"/>
    <w:tmpl w:val="BB7AE7EA"/>
    <w:lvl w:ilvl="0" w:tplc="3DCAD03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F54035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824840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1620B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58E183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4102B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98CA3F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9D29AD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3B64E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84"/>
    <w:rsid w:val="000911CD"/>
    <w:rsid w:val="000F54FD"/>
    <w:rsid w:val="00106B7A"/>
    <w:rsid w:val="00151EDD"/>
    <w:rsid w:val="004B60A3"/>
    <w:rsid w:val="004B795F"/>
    <w:rsid w:val="005F4409"/>
    <w:rsid w:val="00641D6A"/>
    <w:rsid w:val="00753BC0"/>
    <w:rsid w:val="008A2C1E"/>
    <w:rsid w:val="008B3393"/>
    <w:rsid w:val="008D7DEA"/>
    <w:rsid w:val="009D143A"/>
    <w:rsid w:val="00A826F6"/>
    <w:rsid w:val="00AC1B84"/>
    <w:rsid w:val="00B41DA3"/>
    <w:rsid w:val="00BC7EE9"/>
    <w:rsid w:val="00C24B3F"/>
    <w:rsid w:val="00C839DE"/>
    <w:rsid w:val="00DF4879"/>
    <w:rsid w:val="00E7480A"/>
    <w:rsid w:val="00ED7FD4"/>
    <w:rsid w:val="00F2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7954C"/>
  <w15:chartTrackingRefBased/>
  <w15:docId w15:val="{44EB7C39-4E92-44AD-9BA5-AAF79218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1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485</Words>
  <Characters>3720</Characters>
  <Application>Microsoft Office Word</Application>
  <DocSecurity>0</DocSecurity>
  <Lines>97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2025-02-01T22:41:00Z</dcterms:created>
  <dcterms:modified xsi:type="dcterms:W3CDTF">2025-02-05T09:27:00Z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1ecf2b27-6f0f-4937-8ef4-e152960ecf7c</vt:lpwstr>
  </property>
</Properties>
</file>