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7B" w:rsidRDefault="00F1657B" w:rsidP="00F1657B">
      <w:r>
        <w:t xml:space="preserve">[Deadline April 5] Call for applications for 2021-2022 Lithuanian short-term studies is now OPEN. Study at </w:t>
      </w:r>
      <w:proofErr w:type="spellStart"/>
      <w:r>
        <w:t>Mykolas</w:t>
      </w:r>
      <w:proofErr w:type="spellEnd"/>
      <w:r>
        <w:t xml:space="preserve"> </w:t>
      </w:r>
      <w:proofErr w:type="spellStart"/>
      <w:r>
        <w:t>Romeris</w:t>
      </w:r>
      <w:proofErr w:type="spellEnd"/>
      <w:r>
        <w:t xml:space="preserve"> University!</w:t>
      </w:r>
    </w:p>
    <w:p w:rsidR="00F1657B" w:rsidRDefault="00F1657B" w:rsidP="00F1657B">
      <w:r>
        <w:t>Inbox</w:t>
      </w:r>
    </w:p>
    <w:p w:rsidR="00F1657B" w:rsidRDefault="00F1657B" w:rsidP="00F1657B"/>
    <w:p w:rsidR="00F1657B" w:rsidRDefault="00F1657B" w:rsidP="00F1657B">
      <w:r>
        <w:t xml:space="preserve">Incoming </w:t>
      </w:r>
      <w:proofErr w:type="spellStart"/>
      <w:r>
        <w:t>Students@MRU</w:t>
      </w:r>
      <w:proofErr w:type="spellEnd"/>
      <w:r>
        <w:t xml:space="preserve"> &lt;incoming@mruni.eu&gt;</w:t>
      </w:r>
    </w:p>
    <w:p w:rsidR="00F1657B" w:rsidRDefault="00F1657B" w:rsidP="00F1657B">
      <w:r>
        <w:t>Attachments</w:t>
      </w:r>
    </w:p>
    <w:p w:rsidR="00F1657B" w:rsidRDefault="00F1657B" w:rsidP="00F1657B">
      <w:r>
        <w:t>Mar 4, 2021, 1:36 PM (5 days ago)</w:t>
      </w:r>
    </w:p>
    <w:p w:rsidR="00F1657B" w:rsidRDefault="00F1657B" w:rsidP="00F1657B">
      <w:proofErr w:type="gramStart"/>
      <w:r>
        <w:t>to</w:t>
      </w:r>
      <w:proofErr w:type="gramEnd"/>
      <w:r>
        <w:t xml:space="preserve"> Incoming</w:t>
      </w:r>
    </w:p>
    <w:p w:rsidR="00F1657B" w:rsidRDefault="00F1657B" w:rsidP="00F1657B"/>
    <w:p w:rsidR="00F1657B" w:rsidRDefault="00F1657B" w:rsidP="00F1657B">
      <w:r>
        <w:t xml:space="preserve">Dear Colleagues, </w:t>
      </w:r>
    </w:p>
    <w:p w:rsidR="00F1657B" w:rsidRDefault="00F1657B" w:rsidP="00F1657B">
      <w:r>
        <w:t xml:space="preserve"> </w:t>
      </w:r>
    </w:p>
    <w:p w:rsidR="00F1657B" w:rsidRDefault="00F1657B" w:rsidP="00F1657B"/>
    <w:p w:rsidR="00F1657B" w:rsidRDefault="00F1657B" w:rsidP="00F1657B">
      <w:proofErr w:type="gramStart"/>
      <w:r>
        <w:t>we</w:t>
      </w:r>
      <w:proofErr w:type="gramEnd"/>
      <w:r>
        <w:t xml:space="preserve"> are pleased to announce the call for applications for 2021-2022 Lithuanian short-term studies is now OPEN (deadline April 5, 2021)!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We kindly ask you to disseminate this possibility to your students and in such a way to facilitate students’ mobility under existing bilateral (cooperation or student exchange) agreements between our Universities.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You can </w:t>
      </w:r>
      <w:proofErr w:type="spellStart"/>
      <w:r>
        <w:t>reshare</w:t>
      </w:r>
      <w:proofErr w:type="spellEnd"/>
      <w:r>
        <w:t xml:space="preserve"> our post on Facebook: https://www.facebook.com/MRUErasmus/photos/a.133483206831508/1651662961680184/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The scholarship is named as “Short term (1-2 semesters) studies“:  </w:t>
      </w:r>
    </w:p>
    <w:p w:rsidR="00F1657B" w:rsidRDefault="00F1657B" w:rsidP="00F1657B"/>
    <w:p w:rsidR="00F1657B" w:rsidRDefault="00F1657B" w:rsidP="00F1657B">
      <w:r>
        <w:t xml:space="preserve"> https://studyin.lt/scholarships/short-term-studies/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25 SCHOLARSHIPS for short-term studies in Lithuania offered for candidates who are students of higher education institutions of the following countries: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 The Eastern Partnership countries: Belarus, Ukraine, Moldova, Georgia, Azerbaijan, Armenia. </w:t>
      </w:r>
    </w:p>
    <w:p w:rsidR="00F1657B" w:rsidRDefault="00F1657B" w:rsidP="00F1657B"/>
    <w:p w:rsidR="00F1657B" w:rsidRDefault="00F1657B" w:rsidP="00F1657B">
      <w:r>
        <w:t xml:space="preserve">• ASEM countries: Australia, Bangladesh, Brunei, the Philippines, India, Indonesia, Japan, Kazakhstan, Cambodia, China, South Korea, Laos, Malaysia, Mongolia, Myanmar, New Zealand, Pakistan, Russia, Singapore, Thailand, Vietnam. </w:t>
      </w:r>
    </w:p>
    <w:p w:rsidR="00F1657B" w:rsidRDefault="00F1657B" w:rsidP="00F1657B"/>
    <w:p w:rsidR="00F1657B" w:rsidRDefault="00F1657B" w:rsidP="00F1657B">
      <w:r>
        <w:t xml:space="preserve">• Lithuania priority export market countries: Sweden, Germany, Norway, Finland, the United Kingdom, France, Poland, Belgium, Denmark, the Netherlands, Latvia, Estonia, the USA, Israel, United Arab Emirates, Canada, Turkey, South Africa Republic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 ELIGIBILITY REQUIREMENTS </w:t>
      </w:r>
    </w:p>
    <w:p w:rsidR="00F1657B" w:rsidRDefault="00F1657B" w:rsidP="00F1657B"/>
    <w:p w:rsidR="00F1657B" w:rsidRDefault="00F1657B" w:rsidP="00F1657B">
      <w:r>
        <w:t xml:space="preserve">The candidate has to receive an official approval of acceptance from the chosen Lithuanian higher education institution (MYKOLAS ROMERIS UNIVERSITY, we will sign the Conditional Agreement as a confirmation of acceptance). </w:t>
      </w:r>
    </w:p>
    <w:p w:rsidR="00F1657B" w:rsidRDefault="00F1657B" w:rsidP="00F1657B">
      <w:r>
        <w:t xml:space="preserve">The candidate has to be a student of a higher education institution of the particular country mentioned above. </w:t>
      </w:r>
    </w:p>
    <w:p w:rsidR="00F1657B" w:rsidRDefault="00F1657B" w:rsidP="00F1657B">
      <w:r>
        <w:t xml:space="preserve">The candidate has to have good knowledge of Lithuanian, English or other language required to study the chosen study </w:t>
      </w:r>
      <w:proofErr w:type="spellStart"/>
      <w:r>
        <w:t>programme</w:t>
      </w:r>
      <w:proofErr w:type="spellEnd"/>
      <w:r>
        <w:t xml:space="preserve"> (the minimum of B2 level of study language according to the Common European Framework of Reference for Languages is required). </w:t>
      </w:r>
    </w:p>
    <w:p w:rsidR="00F1657B" w:rsidRDefault="00F1657B" w:rsidP="00F1657B">
      <w:r>
        <w:t xml:space="preserve"> </w:t>
      </w:r>
    </w:p>
    <w:p w:rsidR="00F1657B" w:rsidRDefault="00F1657B" w:rsidP="00F1657B"/>
    <w:p w:rsidR="00F1657B" w:rsidRDefault="00F1657B" w:rsidP="00F1657B">
      <w:r>
        <w:t xml:space="preserve">FINANCIAL PROVISIONS  </w:t>
      </w:r>
    </w:p>
    <w:p w:rsidR="00F1657B" w:rsidRDefault="00F1657B" w:rsidP="00F1657B"/>
    <w:p w:rsidR="00F1657B" w:rsidRDefault="00F1657B" w:rsidP="00F1657B">
      <w:r>
        <w:t xml:space="preserve">Candidates of the first (BA) and second (MA) study cycle, approved for the short–term studies, will receive a monthly scholarship of approx. 400 EUR. Candidates of the third (PhD) study cycle and resident studies approved for the short–term studies will receive a monthly scholarship of approx. 800 EUR.  </w:t>
      </w:r>
    </w:p>
    <w:p w:rsidR="00F1657B" w:rsidRDefault="00F1657B" w:rsidP="00F1657B">
      <w:r>
        <w:t xml:space="preserve">The exact sum of the total amount allocated for the candidate will be calculated according to the number of days that the specific month consists of, thus slight variations in the monthly scholarship might occur. The scholarship is intended to cover the scholarship holder’s expenses only. Additional amount for accompanying partners or family is not provided. Lithuanian state scholarships cannot be double funded from other sources, e.g. other scholarships or other academic exchange </w:t>
      </w:r>
      <w:proofErr w:type="spellStart"/>
      <w:r>
        <w:t>programmes</w:t>
      </w:r>
      <w:proofErr w:type="spellEnd"/>
      <w:r>
        <w:t xml:space="preserve">. </w:t>
      </w:r>
    </w:p>
    <w:p w:rsidR="00F1657B" w:rsidRDefault="00F1657B" w:rsidP="00F1657B">
      <w:r>
        <w:t xml:space="preserve">Tuition fee for studies will be covered by the Republic of Lithuania and directly transferred to the higher education institution. </w:t>
      </w:r>
    </w:p>
    <w:p w:rsidR="00F1657B" w:rsidRDefault="00F1657B" w:rsidP="00F1657B">
      <w:r>
        <w:t xml:space="preserve">The maximum amount of the tuition fee will be determined by the normative costs that are approved by the Minister of Education, Science and Sports of the Republic of Lithuania. </w:t>
      </w:r>
    </w:p>
    <w:p w:rsidR="00F1657B" w:rsidRDefault="00F1657B" w:rsidP="00F1657B">
      <w:r>
        <w:t xml:space="preserve">Any other fees such as a student union fee, a library membership fee, etc. shall be paid by the scholarship holder. </w:t>
      </w:r>
    </w:p>
    <w:p w:rsidR="00F1657B" w:rsidRDefault="00F1657B" w:rsidP="00F1657B">
      <w:r>
        <w:t xml:space="preserve">Travel, VISA and accommodation costs shall be covered by the scholarship holder. </w:t>
      </w:r>
    </w:p>
    <w:p w:rsidR="00F1657B" w:rsidRDefault="00F1657B" w:rsidP="00F1657B">
      <w:r>
        <w:t xml:space="preserve"> </w:t>
      </w:r>
    </w:p>
    <w:p w:rsidR="00F1657B" w:rsidRDefault="00F1657B" w:rsidP="00F1657B"/>
    <w:p w:rsidR="00F1657B" w:rsidRDefault="00F1657B" w:rsidP="00F1657B">
      <w:r>
        <w:t xml:space="preserve">REQUIRED DOCUMENTS </w:t>
      </w:r>
    </w:p>
    <w:p w:rsidR="00F1657B" w:rsidRDefault="00F1657B" w:rsidP="00F1657B"/>
    <w:p w:rsidR="00F1657B" w:rsidRDefault="00F1657B" w:rsidP="00F1657B">
      <w:r>
        <w:t>Candidates must provide the copies of these listed documents through the online application system https://apply.scholarships.lt/en_GB/courses/course/237-shortterm-studies-</w:t>
      </w:r>
      <w:proofErr w:type="gramStart"/>
      <w:r>
        <w:t>students :</w:t>
      </w:r>
      <w:proofErr w:type="gramEnd"/>
      <w:r>
        <w:t xml:space="preserve"> </w:t>
      </w:r>
    </w:p>
    <w:p w:rsidR="00F1657B" w:rsidRDefault="00F1657B" w:rsidP="00F1657B"/>
    <w:p w:rsidR="00F1657B" w:rsidRDefault="00F1657B" w:rsidP="00F1657B">
      <w:r>
        <w:t xml:space="preserve">1.  Completed application form (through the online application system); </w:t>
      </w:r>
    </w:p>
    <w:p w:rsidR="00F1657B" w:rsidRDefault="00F1657B" w:rsidP="00F1657B"/>
    <w:p w:rsidR="00F1657B" w:rsidRDefault="00F1657B" w:rsidP="00F1657B">
      <w:r>
        <w:t xml:space="preserve">2. The Conditional Agreement for Studies (the form must be added to the application form as an attachment using this template form - it must be completely filled in and signed by three parties: candidate, a responsible person at the sending and receiving institutions). Recommendations for filling out the Conditional Agreement; Also, you can find party completed Conditional Agreement attached to this e-mail; </w:t>
      </w:r>
    </w:p>
    <w:p w:rsidR="00F1657B" w:rsidRDefault="00F1657B" w:rsidP="00F1657B"/>
    <w:p w:rsidR="00F1657B" w:rsidRDefault="00F1657B" w:rsidP="00F1657B">
      <w:r>
        <w:t xml:space="preserve">3. One recommendation letter filled and signed by a professor or other academic staff, tutor or employer (provided through the online application system or added to the application form as an attachment using this template form). </w:t>
      </w:r>
    </w:p>
    <w:p w:rsidR="00F1657B" w:rsidRDefault="00F1657B" w:rsidP="00F1657B"/>
    <w:p w:rsidR="00F1657B" w:rsidRDefault="00F1657B" w:rsidP="00F1657B">
      <w:r>
        <w:t xml:space="preserve"> 4. Certificate of proficiency in English or Lithuanian (or another language required by the host institution). TOEFL, IELTS, CPE or other widely recognized exams of English proficiency are acceptable. If the candidate does not hold any of those certificates, then a signed letter </w:t>
      </w:r>
      <w:r>
        <w:lastRenderedPageBreak/>
        <w:t xml:space="preserve">confirming the proficiency in the language from the home university’s professor of English or Lithuanian is also acceptable. </w:t>
      </w:r>
    </w:p>
    <w:p w:rsidR="00F1657B" w:rsidRDefault="00F1657B" w:rsidP="00F1657B"/>
    <w:p w:rsidR="00F1657B" w:rsidRDefault="00F1657B" w:rsidP="00F1657B">
      <w:r>
        <w:t xml:space="preserve">Required additional documents must be completed in English or Lithuanian language only (or </w:t>
      </w:r>
      <w:proofErr w:type="gramStart"/>
      <w:r>
        <w:t>with</w:t>
      </w:r>
      <w:proofErr w:type="gramEnd"/>
      <w:r>
        <w:t xml:space="preserve"> certified translations into one of these languages).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IMPORTANT DATES  </w:t>
      </w:r>
    </w:p>
    <w:p w:rsidR="00F1657B" w:rsidRDefault="00F1657B" w:rsidP="00F1657B"/>
    <w:p w:rsidR="00F1657B" w:rsidRDefault="00F1657B" w:rsidP="00F1657B">
      <w:r>
        <w:t xml:space="preserve">Deadline for the online application submission is 5th of April 2021.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Regarding additional documents – please add all required documents to the application form through the online application system. The online application system will be closed at 11.59 p.m. Vilnius European time on the 5th of April, 2021.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11th of May 2021 – e-mail notification will be sent regarding the results of all short-term studies in Lithuania.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Please share this information with your University students and encourage them to take part in international exchanges between your University and </w:t>
      </w:r>
      <w:proofErr w:type="spellStart"/>
      <w:r>
        <w:t>Mykolas</w:t>
      </w:r>
      <w:proofErr w:type="spellEnd"/>
      <w:r>
        <w:t xml:space="preserve"> </w:t>
      </w:r>
      <w:proofErr w:type="spellStart"/>
      <w:r>
        <w:t>Romeris</w:t>
      </w:r>
      <w:proofErr w:type="spellEnd"/>
      <w:r>
        <w:t xml:space="preserve"> University.  All information (including List of courses) about exchange studies at </w:t>
      </w:r>
      <w:proofErr w:type="spellStart"/>
      <w:r>
        <w:t>Mykolas</w:t>
      </w:r>
      <w:proofErr w:type="spellEnd"/>
      <w:r>
        <w:t xml:space="preserve"> </w:t>
      </w:r>
      <w:proofErr w:type="spellStart"/>
      <w:r>
        <w:t>Romeris</w:t>
      </w:r>
      <w:proofErr w:type="spellEnd"/>
      <w:r>
        <w:t xml:space="preserve"> University are on our web-site: https://www.mruni.eu/en/university/internationalization/erasmus-and-exchange-studies-incoming/ </w:t>
      </w:r>
    </w:p>
    <w:p w:rsidR="00F1657B" w:rsidRDefault="00F1657B" w:rsidP="00F1657B"/>
    <w:p w:rsidR="00F1657B" w:rsidRDefault="00F1657B" w:rsidP="00F1657B">
      <w:r>
        <w:t xml:space="preserve"> </w:t>
      </w:r>
    </w:p>
    <w:p w:rsidR="00F1657B" w:rsidRDefault="00F1657B" w:rsidP="00F1657B"/>
    <w:p w:rsidR="00F1657B" w:rsidRDefault="00F1657B" w:rsidP="00F1657B">
      <w:r>
        <w:t xml:space="preserve">If you or your students have any questions about application procedure (for exchange studies at MRU and for a Lithuanian State scholarship), do not hesitate to contact us by e-mails: incoming@mruni.eu (coordinator of incoming students) or </w:t>
      </w:r>
      <w:proofErr w:type="gramStart"/>
      <w:r>
        <w:t>erasmus@mruni.eu  (</w:t>
      </w:r>
      <w:proofErr w:type="gramEnd"/>
      <w:r>
        <w:t xml:space="preserve">international mobility office of MRU). </w:t>
      </w:r>
    </w:p>
    <w:p w:rsidR="00F1657B" w:rsidRDefault="00F1657B" w:rsidP="00F1657B"/>
    <w:p w:rsidR="00F1657B" w:rsidRDefault="00F1657B" w:rsidP="00F1657B"/>
    <w:p w:rsidR="00F1657B" w:rsidRDefault="00F1657B" w:rsidP="00F1657B"/>
    <w:p w:rsidR="00F1657B" w:rsidRDefault="00F1657B" w:rsidP="00F1657B">
      <w:r>
        <w:t xml:space="preserve"> </w:t>
      </w:r>
    </w:p>
    <w:p w:rsidR="00F1657B" w:rsidRDefault="00F1657B" w:rsidP="00F1657B"/>
    <w:p w:rsidR="00F1657B" w:rsidRDefault="00F1657B" w:rsidP="00F1657B">
      <w:r>
        <w:t xml:space="preserve">Looking forward to welcoming your students in 2021/2022 at </w:t>
      </w:r>
      <w:proofErr w:type="spellStart"/>
      <w:r>
        <w:t>Mykolas</w:t>
      </w:r>
      <w:proofErr w:type="spellEnd"/>
      <w:r>
        <w:t xml:space="preserve"> </w:t>
      </w:r>
      <w:proofErr w:type="spellStart"/>
      <w:r>
        <w:t>Romeris</w:t>
      </w:r>
      <w:proofErr w:type="spellEnd"/>
      <w:r>
        <w:t xml:space="preserve"> University! </w:t>
      </w:r>
    </w:p>
    <w:p w:rsidR="00F1657B" w:rsidRDefault="00F1657B" w:rsidP="00F1657B"/>
    <w:p w:rsidR="00F1657B" w:rsidRDefault="00F1657B" w:rsidP="00F1657B">
      <w:r>
        <w:t xml:space="preserve">FACT-SHEET ON EXCHANGE ORGANIZATION AT MRU (2021-2022): https://www.mruni.eu/wp-content/uploads/2020/11/Exchange-to-MRU-21-22_Bilateral-Partners.pdf </w:t>
      </w:r>
    </w:p>
    <w:p w:rsidR="00F1657B" w:rsidRDefault="00F1657B" w:rsidP="00F1657B"/>
    <w:p w:rsidR="006E6B2A" w:rsidRDefault="006E6B2A">
      <w:bookmarkStart w:id="0" w:name="_GoBack"/>
      <w:bookmarkEnd w:id="0"/>
    </w:p>
    <w:sectPr w:rsidR="006E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63"/>
    <w:rsid w:val="001328E3"/>
    <w:rsid w:val="001B1866"/>
    <w:rsid w:val="006E6B2A"/>
    <w:rsid w:val="008802BE"/>
    <w:rsid w:val="0098375E"/>
    <w:rsid w:val="009B1463"/>
    <w:rsid w:val="00D07AA9"/>
    <w:rsid w:val="00DB006E"/>
    <w:rsid w:val="00E42AB1"/>
    <w:rsid w:val="00F1657B"/>
    <w:rsid w:val="00FE040C"/>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F701CC-1BC1-45FA-9FA4-29AF0E88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ka-GE" w:eastAsia="ka-G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BSUadmin</dc:creator>
  <cp:keywords/>
  <dc:description/>
  <cp:lastModifiedBy>BSUadmin</cp:lastModifiedBy>
  <cp:revision>2</cp:revision>
  <dcterms:created xsi:type="dcterms:W3CDTF">2021-03-09T11:24:00Z</dcterms:created>
  <dcterms:modified xsi:type="dcterms:W3CDTF">2021-03-09T11:24:00Z</dcterms:modified>
</cp:coreProperties>
</file>