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B77" w:rsidRPr="008C72D1" w:rsidRDefault="009B5B77" w:rsidP="009B5B77">
      <w:pPr>
        <w:jc w:val="right"/>
        <w:rPr>
          <w:rFonts w:ascii="Sylfaen" w:hAnsi="Sylfaen"/>
          <w:b/>
          <w:lang w:val="en-US"/>
        </w:rPr>
      </w:pPr>
      <w:r w:rsidRPr="00A07ED7">
        <w:rPr>
          <w:rFonts w:ascii="Sylfaen" w:hAnsi="Sylfaen"/>
          <w:b/>
          <w:lang w:val="ka-GE"/>
        </w:rPr>
        <w:t xml:space="preserve">დანართი </w:t>
      </w:r>
      <w:r w:rsidR="008C72D1">
        <w:rPr>
          <w:rFonts w:ascii="Sylfaen" w:hAnsi="Sylfaen"/>
          <w:b/>
          <w:lang w:val="en-US"/>
        </w:rPr>
        <w:t>1</w:t>
      </w:r>
      <w:bookmarkStart w:id="0" w:name="_GoBack"/>
      <w:bookmarkEnd w:id="0"/>
    </w:p>
    <w:p w:rsidR="009B5B77" w:rsidRPr="00A07ED7" w:rsidRDefault="009B5B77" w:rsidP="009B5B77">
      <w:pPr>
        <w:rPr>
          <w:rFonts w:ascii="Sylfaen" w:hAnsi="Sylfaen"/>
          <w:lang w:val="ka-GE"/>
        </w:rPr>
      </w:pPr>
    </w:p>
    <w:p w:rsidR="009B5B77" w:rsidRPr="00A07ED7" w:rsidRDefault="007E7186" w:rsidP="009B5B77">
      <w:pPr>
        <w:jc w:val="center"/>
        <w:rPr>
          <w:rFonts w:ascii="AcadNusx" w:hAnsi="AcadNusx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საკონკურსო</w:t>
      </w:r>
      <w:r w:rsidR="009B5B77" w:rsidRPr="00A07ED7">
        <w:rPr>
          <w:rFonts w:ascii="AcadNusx" w:hAnsi="AcadNusx"/>
          <w:b/>
          <w:bCs/>
          <w:lang w:val="ka-GE"/>
        </w:rPr>
        <w:t xml:space="preserve"> </w:t>
      </w:r>
      <w:r w:rsidR="009B5B77" w:rsidRPr="00A07ED7">
        <w:rPr>
          <w:rFonts w:ascii="Sylfaen" w:hAnsi="Sylfaen"/>
          <w:b/>
          <w:bCs/>
          <w:lang w:val="ka-GE"/>
        </w:rPr>
        <w:t>დოკუმენტაციის</w:t>
      </w:r>
      <w:r w:rsidR="009B5B77" w:rsidRPr="00A07ED7">
        <w:rPr>
          <w:rFonts w:ascii="AcadNusx" w:hAnsi="AcadNusx"/>
          <w:b/>
          <w:bCs/>
          <w:lang w:val="ka-GE"/>
        </w:rPr>
        <w:t xml:space="preserve">  </w:t>
      </w:r>
      <w:r w:rsidR="009B5B77" w:rsidRPr="00A07ED7">
        <w:rPr>
          <w:rFonts w:ascii="Sylfaen" w:hAnsi="Sylfaen"/>
          <w:b/>
          <w:bCs/>
          <w:lang w:val="ka-GE"/>
        </w:rPr>
        <w:t>ნუსხა</w:t>
      </w:r>
    </w:p>
    <w:p w:rsidR="009B5B77" w:rsidRPr="00A07ED7" w:rsidRDefault="009B5B77" w:rsidP="009B5B77">
      <w:pPr>
        <w:rPr>
          <w:rFonts w:ascii="Sylfaen" w:hAnsi="Sylfaen"/>
          <w:i/>
          <w:iCs/>
          <w:sz w:val="22"/>
          <w:szCs w:val="22"/>
          <w:lang w:val="ka-GE"/>
        </w:rPr>
      </w:pPr>
    </w:p>
    <w:p w:rsidR="009B5B77" w:rsidRPr="00A07ED7" w:rsidRDefault="009B5B77" w:rsidP="009B5B77">
      <w:pPr>
        <w:rPr>
          <w:rFonts w:ascii="Sylfaen" w:hAnsi="Sylfaen"/>
          <w:i/>
          <w:iCs/>
          <w:sz w:val="22"/>
          <w:szCs w:val="22"/>
          <w:lang w:val="ka-GE"/>
        </w:rPr>
      </w:pPr>
    </w:p>
    <w:tbl>
      <w:tblPr>
        <w:tblpPr w:leftFromText="180" w:rightFromText="180" w:vertAnchor="text" w:horzAnchor="margin" w:tblpX="36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"/>
        <w:gridCol w:w="4544"/>
        <w:gridCol w:w="1780"/>
        <w:gridCol w:w="2640"/>
      </w:tblGrid>
      <w:tr w:rsidR="009B5B77" w:rsidRPr="00A07ED7" w:rsidTr="007E7186">
        <w:trPr>
          <w:trHeight w:val="167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5B77" w:rsidRPr="00A07ED7" w:rsidRDefault="009B5B77" w:rsidP="00A16783">
            <w:pPr>
              <w:jc w:val="center"/>
              <w:rPr>
                <w:rFonts w:ascii="AcadNusx" w:hAnsi="AcadNusx"/>
                <w:b/>
                <w:bCs/>
                <w:sz w:val="22"/>
                <w:szCs w:val="22"/>
                <w:lang w:val="ka-GE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5B77" w:rsidRPr="00A07ED7" w:rsidRDefault="009B5B77" w:rsidP="00A16783">
            <w:pPr>
              <w:jc w:val="center"/>
              <w:rPr>
                <w:rFonts w:ascii="AcadNusx" w:hAnsi="AcadNusx"/>
                <w:b/>
                <w:bCs/>
                <w:lang w:val="ka-GE"/>
              </w:rPr>
            </w:pPr>
            <w:r w:rsidRPr="00A07ED7">
              <w:rPr>
                <w:rFonts w:ascii="Sylfaen" w:hAnsi="Sylfaen"/>
                <w:b/>
                <w:bCs/>
                <w:lang w:val="ka-GE"/>
              </w:rPr>
              <w:t>საკონკურსო</w:t>
            </w:r>
            <w:r w:rsidRPr="00A07ED7">
              <w:rPr>
                <w:rFonts w:ascii="AcadNusx" w:hAnsi="AcadNusx"/>
                <w:b/>
                <w:bCs/>
                <w:lang w:val="ka-GE"/>
              </w:rPr>
              <w:t xml:space="preserve"> </w:t>
            </w:r>
            <w:r w:rsidRPr="00A07ED7">
              <w:rPr>
                <w:rFonts w:ascii="Sylfaen" w:hAnsi="Sylfaen"/>
                <w:b/>
                <w:bCs/>
                <w:lang w:val="ka-GE"/>
              </w:rPr>
              <w:t>დოკუმენტები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5B77" w:rsidRPr="00A07ED7" w:rsidRDefault="009B5B77" w:rsidP="00A16783">
            <w:pPr>
              <w:jc w:val="center"/>
              <w:rPr>
                <w:rFonts w:ascii="AcadNusx" w:hAnsi="AcadNusx"/>
                <w:b/>
                <w:bCs/>
                <w:lang w:val="ka-GE"/>
              </w:rPr>
            </w:pPr>
            <w:r w:rsidRPr="00A07ED7">
              <w:rPr>
                <w:rFonts w:ascii="Sylfaen" w:hAnsi="Sylfaen"/>
                <w:b/>
                <w:bCs/>
                <w:lang w:val="ka-GE"/>
              </w:rPr>
              <w:t>ეგზემპლართა</w:t>
            </w:r>
            <w:r w:rsidRPr="00A07ED7">
              <w:rPr>
                <w:rFonts w:ascii="AcadNusx" w:hAnsi="AcadNusx"/>
                <w:b/>
                <w:bCs/>
                <w:lang w:val="ka-GE"/>
              </w:rPr>
              <w:t xml:space="preserve"> </w:t>
            </w:r>
            <w:r w:rsidRPr="00A07ED7">
              <w:rPr>
                <w:rFonts w:ascii="Sylfaen" w:hAnsi="Sylfaen"/>
                <w:b/>
                <w:bCs/>
                <w:lang w:val="ka-GE"/>
              </w:rPr>
              <w:t>რაოდენობა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5B77" w:rsidRPr="00A07ED7" w:rsidRDefault="009B5B77" w:rsidP="007E7186">
            <w:pPr>
              <w:rPr>
                <w:rFonts w:ascii="AcadNusx" w:hAnsi="AcadNusx"/>
                <w:b/>
                <w:bCs/>
                <w:lang w:val="ka-GE"/>
              </w:rPr>
            </w:pPr>
            <w:r w:rsidRPr="00A07ED7">
              <w:rPr>
                <w:rFonts w:ascii="Sylfaen" w:hAnsi="Sylfaen"/>
                <w:b/>
                <w:bCs/>
                <w:lang w:val="ka-GE"/>
              </w:rPr>
              <w:t>დოკუმენტის</w:t>
            </w:r>
            <w:r w:rsidRPr="00A07ED7">
              <w:rPr>
                <w:rFonts w:ascii="AcadNusx" w:hAnsi="AcadNusx"/>
                <w:b/>
                <w:bCs/>
                <w:lang w:val="ka-GE"/>
              </w:rPr>
              <w:t xml:space="preserve">  </w:t>
            </w:r>
            <w:r w:rsidRPr="00A07ED7">
              <w:rPr>
                <w:rFonts w:ascii="Sylfaen" w:hAnsi="Sylfaen"/>
                <w:b/>
                <w:bCs/>
                <w:lang w:val="ka-GE"/>
              </w:rPr>
              <w:t>ნოტარიული</w:t>
            </w:r>
            <w:r w:rsidRPr="00A07ED7">
              <w:rPr>
                <w:rFonts w:ascii="AcadNusx" w:hAnsi="AcadNusx"/>
                <w:b/>
                <w:bCs/>
                <w:lang w:val="ka-GE"/>
              </w:rPr>
              <w:t xml:space="preserve"> </w:t>
            </w:r>
            <w:r w:rsidRPr="00A07ED7">
              <w:rPr>
                <w:rFonts w:ascii="Sylfaen" w:hAnsi="Sylfaen"/>
                <w:b/>
                <w:bCs/>
                <w:lang w:val="ka-GE"/>
              </w:rPr>
              <w:t>დამოწმება</w:t>
            </w:r>
          </w:p>
        </w:tc>
      </w:tr>
      <w:tr w:rsidR="009B5B77" w:rsidRPr="00A07ED7" w:rsidTr="007E7186">
        <w:trPr>
          <w:trHeight w:val="70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77" w:rsidRPr="00A07ED7" w:rsidRDefault="009B5B77" w:rsidP="00A16783">
            <w:pPr>
              <w:jc w:val="center"/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  <w:r w:rsidRPr="00A07ED7">
              <w:rPr>
                <w:rFonts w:ascii="AcadNusx" w:hAnsi="AcadNusx"/>
                <w:bCs/>
                <w:sz w:val="22"/>
                <w:szCs w:val="22"/>
                <w:lang w:val="ka-GE"/>
              </w:rPr>
              <w:t>1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77" w:rsidRPr="00A07ED7" w:rsidRDefault="009B5B77" w:rsidP="007E7186">
            <w:pPr>
              <w:rPr>
                <w:rFonts w:ascii="AcadNusx" w:hAnsi="AcadNusx"/>
                <w:i/>
                <w:iCs/>
                <w:sz w:val="20"/>
                <w:szCs w:val="20"/>
                <w:lang w:val="ka-GE"/>
              </w:rPr>
            </w:pP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სტუდენტის</w:t>
            </w:r>
            <w:r w:rsidR="007E7186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ავტობიოგრაფია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(</w:t>
            </w:r>
            <w:r w:rsidRPr="00A07ED7">
              <w:rPr>
                <w:sz w:val="20"/>
                <w:szCs w:val="20"/>
                <w:lang w:val="ka-GE"/>
              </w:rPr>
              <w:t>C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>V);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77" w:rsidRPr="00A07ED7" w:rsidRDefault="009B5B77" w:rsidP="00A16783">
            <w:pPr>
              <w:jc w:val="center"/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  <w:r w:rsidRPr="00A07ED7">
              <w:rPr>
                <w:rFonts w:ascii="AcadNusx" w:hAnsi="AcadNusx"/>
                <w:bCs/>
                <w:sz w:val="22"/>
                <w:szCs w:val="22"/>
                <w:lang w:val="ka-GE"/>
              </w:rPr>
              <w:t xml:space="preserve">1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77" w:rsidRPr="00A07ED7" w:rsidRDefault="009B5B77" w:rsidP="00A16783">
            <w:pPr>
              <w:rPr>
                <w:rFonts w:ascii="AcadNusx" w:hAnsi="AcadNusx"/>
                <w:i/>
                <w:iCs/>
                <w:sz w:val="20"/>
                <w:szCs w:val="20"/>
                <w:lang w:val="ka-GE"/>
              </w:rPr>
            </w:pPr>
            <w:r w:rsidRPr="00A07ED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არ</w:t>
            </w:r>
            <w:r w:rsidRPr="00A07ED7">
              <w:rPr>
                <w:rFonts w:ascii="AcadNusx" w:hAnsi="AcadNusx"/>
                <w:i/>
                <w:iCs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არის</w:t>
            </w:r>
            <w:r w:rsidRPr="00A07ED7">
              <w:rPr>
                <w:rFonts w:ascii="AcadNusx" w:hAnsi="AcadNusx"/>
                <w:i/>
                <w:iCs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სავალდებულო</w:t>
            </w:r>
          </w:p>
        </w:tc>
      </w:tr>
      <w:tr w:rsidR="009B5B77" w:rsidRPr="00A07ED7" w:rsidTr="00BC20B9">
        <w:trPr>
          <w:trHeight w:val="1643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77" w:rsidRPr="00A07ED7" w:rsidRDefault="009B5B77" w:rsidP="00A16783">
            <w:pPr>
              <w:jc w:val="center"/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  <w:r w:rsidRPr="00A07ED7">
              <w:rPr>
                <w:rFonts w:ascii="AcadNusx" w:hAnsi="AcadNusx"/>
                <w:bCs/>
                <w:sz w:val="22"/>
                <w:szCs w:val="22"/>
                <w:lang w:val="ka-GE"/>
              </w:rPr>
              <w:t>2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77" w:rsidRPr="00A07ED7" w:rsidRDefault="009B5B77" w:rsidP="007E7186">
            <w:pPr>
              <w:rPr>
                <w:rFonts w:ascii="AcadNusx" w:hAnsi="AcadNusx"/>
                <w:sz w:val="20"/>
                <w:szCs w:val="20"/>
                <w:lang w:val="ka-GE"/>
              </w:rPr>
            </w:pP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სამეცნიერო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კონფერენციის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,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სემინარის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,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სიმპოზიუმის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სხვ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.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ღონისძიებებში</w:t>
            </w:r>
            <w:r w:rsidR="007E7186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მონაწილეობის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დამადასტურებელი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დიპლომ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>(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ებ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>)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ის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,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სიგელ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>(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ებ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>)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ის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,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სე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რ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ტიფიკატ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>(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ებ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>)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ის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სხვ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.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ასლ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>(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ებ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>)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(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ასეთის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არსებობის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შემთხვევაში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>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77" w:rsidRPr="00A07ED7" w:rsidRDefault="009B5B77" w:rsidP="00A16783">
            <w:pPr>
              <w:jc w:val="center"/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</w:p>
          <w:p w:rsidR="009B5B77" w:rsidRPr="00A07ED7" w:rsidRDefault="009B5B77" w:rsidP="00A16783">
            <w:pPr>
              <w:jc w:val="center"/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</w:p>
          <w:p w:rsidR="009B5B77" w:rsidRPr="00A07ED7" w:rsidRDefault="009B5B77" w:rsidP="00A16783">
            <w:pPr>
              <w:jc w:val="center"/>
              <w:rPr>
                <w:rFonts w:ascii="AcadNusx" w:hAnsi="AcadNusx"/>
                <w:lang w:val="ka-GE"/>
              </w:rPr>
            </w:pPr>
            <w:r w:rsidRPr="00A07ED7">
              <w:rPr>
                <w:rFonts w:ascii="AcadNusx" w:hAnsi="AcadNusx"/>
                <w:bCs/>
                <w:sz w:val="22"/>
                <w:szCs w:val="22"/>
                <w:lang w:val="ka-GE"/>
              </w:rPr>
              <w:t xml:space="preserve">1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77" w:rsidRPr="00A07ED7" w:rsidRDefault="009B5B77" w:rsidP="00A16783">
            <w:pPr>
              <w:rPr>
                <w:rFonts w:ascii="AcadNusx" w:hAnsi="AcadNusx"/>
                <w:bCs/>
                <w:sz w:val="28"/>
                <w:szCs w:val="28"/>
                <w:lang w:val="ka-GE"/>
              </w:rPr>
            </w:pPr>
            <w:r w:rsidRPr="00A07ED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სავალდებულოა</w:t>
            </w:r>
          </w:p>
        </w:tc>
      </w:tr>
      <w:tr w:rsidR="009B5B77" w:rsidRPr="00A07ED7" w:rsidTr="007E7186">
        <w:trPr>
          <w:trHeight w:val="449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77" w:rsidRPr="00A07ED7" w:rsidRDefault="009B5B77" w:rsidP="00A16783">
            <w:pPr>
              <w:jc w:val="center"/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  <w:r w:rsidRPr="00A07ED7">
              <w:rPr>
                <w:rFonts w:ascii="AcadNusx" w:hAnsi="AcadNusx"/>
                <w:bCs/>
                <w:sz w:val="22"/>
                <w:szCs w:val="22"/>
                <w:lang w:val="ka-GE"/>
              </w:rPr>
              <w:t>3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77" w:rsidRPr="00A07ED7" w:rsidRDefault="009B5B77" w:rsidP="00A16783">
            <w:pPr>
              <w:rPr>
                <w:rFonts w:ascii="AcadNusx" w:hAnsi="AcadNusx"/>
                <w:sz w:val="20"/>
                <w:szCs w:val="20"/>
                <w:lang w:val="ka-GE"/>
              </w:rPr>
            </w:pP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პირადობის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მოწმობის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ასლი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77" w:rsidRPr="00A07ED7" w:rsidRDefault="009B5B77" w:rsidP="00A16783">
            <w:pPr>
              <w:jc w:val="center"/>
              <w:rPr>
                <w:rFonts w:ascii="AcadNusx" w:hAnsi="AcadNusx"/>
                <w:lang w:val="ka-GE"/>
              </w:rPr>
            </w:pPr>
            <w:r w:rsidRPr="00A07ED7">
              <w:rPr>
                <w:rFonts w:ascii="AcadNusx" w:hAnsi="AcadNusx"/>
                <w:bCs/>
                <w:sz w:val="22"/>
                <w:szCs w:val="22"/>
                <w:lang w:val="ka-GE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B77" w:rsidRPr="00A07ED7" w:rsidRDefault="009B5B77" w:rsidP="00A16783">
            <w:pPr>
              <w:rPr>
                <w:rFonts w:ascii="AcadNusx" w:hAnsi="AcadNusx"/>
                <w:bCs/>
                <w:sz w:val="28"/>
                <w:szCs w:val="28"/>
                <w:lang w:val="ka-GE"/>
              </w:rPr>
            </w:pPr>
            <w:r w:rsidRPr="00A07ED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არ არის სავალდებულო</w:t>
            </w:r>
          </w:p>
        </w:tc>
      </w:tr>
      <w:tr w:rsidR="007E7186" w:rsidRPr="00A07ED7" w:rsidTr="007E7186">
        <w:trPr>
          <w:trHeight w:val="449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186" w:rsidRPr="00A07ED7" w:rsidRDefault="007E7186" w:rsidP="007E7186">
            <w:pPr>
              <w:jc w:val="center"/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  <w:r w:rsidRPr="00A07ED7">
              <w:rPr>
                <w:rFonts w:ascii="AcadNusx" w:hAnsi="AcadNusx"/>
                <w:bCs/>
                <w:sz w:val="22"/>
                <w:szCs w:val="22"/>
                <w:lang w:val="ka-GE"/>
              </w:rPr>
              <w:t>4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186" w:rsidRPr="00A07ED7" w:rsidRDefault="007E7186" w:rsidP="007E718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ცნობა სტუდენტის სტატუსის და აკადემიური მოსწრების შესახებ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186" w:rsidRPr="00A07ED7" w:rsidRDefault="007E7186" w:rsidP="007E7186">
            <w:pPr>
              <w:jc w:val="center"/>
              <w:rPr>
                <w:rFonts w:ascii="AcadNusx" w:hAnsi="AcadNusx"/>
                <w:lang w:val="ka-GE"/>
              </w:rPr>
            </w:pPr>
            <w:r w:rsidRPr="00A07ED7">
              <w:rPr>
                <w:rFonts w:ascii="AcadNusx" w:hAnsi="AcadNusx"/>
                <w:bCs/>
                <w:sz w:val="22"/>
                <w:szCs w:val="22"/>
                <w:lang w:val="ka-GE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186" w:rsidRPr="00A07ED7" w:rsidRDefault="007E7186" w:rsidP="007E7186">
            <w:pPr>
              <w:rPr>
                <w:rFonts w:ascii="AcadNusx" w:hAnsi="AcadNusx"/>
                <w:i/>
                <w:iCs/>
                <w:sz w:val="20"/>
                <w:szCs w:val="20"/>
                <w:lang w:val="ka-GE"/>
              </w:rPr>
            </w:pPr>
            <w:r w:rsidRPr="00A07ED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არ</w:t>
            </w:r>
            <w:r w:rsidRPr="00A07ED7">
              <w:rPr>
                <w:rFonts w:ascii="AcadNusx" w:hAnsi="AcadNusx"/>
                <w:i/>
                <w:iCs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არის</w:t>
            </w:r>
            <w:r w:rsidRPr="00A07ED7">
              <w:rPr>
                <w:rFonts w:ascii="AcadNusx" w:hAnsi="AcadNusx"/>
                <w:i/>
                <w:iCs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სავალდებულო</w:t>
            </w:r>
          </w:p>
        </w:tc>
      </w:tr>
      <w:tr w:rsidR="007E7186" w:rsidRPr="00A07ED7" w:rsidTr="007E7186">
        <w:trPr>
          <w:trHeight w:val="449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186" w:rsidRPr="00A07ED7" w:rsidRDefault="007E7186" w:rsidP="007E7186">
            <w:pPr>
              <w:jc w:val="center"/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  <w:r w:rsidRPr="00A07ED7">
              <w:rPr>
                <w:rFonts w:ascii="AcadNusx" w:hAnsi="AcadNusx"/>
                <w:bCs/>
                <w:sz w:val="22"/>
                <w:szCs w:val="22"/>
                <w:lang w:val="ka-GE"/>
              </w:rPr>
              <w:t>5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186" w:rsidRPr="00A07ED7" w:rsidRDefault="007E7186" w:rsidP="007E7186">
            <w:pPr>
              <w:rPr>
                <w:rFonts w:ascii="AcadNusx" w:hAnsi="AcadNusx"/>
                <w:sz w:val="20"/>
                <w:szCs w:val="20"/>
                <w:lang w:val="ka-GE"/>
              </w:rPr>
            </w:pP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გამოქვეყნებულ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ნაშრომ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>(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ებ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>)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ის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/პუბლიკაციების ასლები (გამოქვეყნების ადგილის მონაცემების მითითებით)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186" w:rsidRPr="00A07ED7" w:rsidRDefault="007E7186" w:rsidP="007E7186">
            <w:pPr>
              <w:jc w:val="center"/>
              <w:rPr>
                <w:rFonts w:ascii="AcadNusx" w:hAnsi="AcadNusx"/>
                <w:lang w:val="ka-GE"/>
              </w:rPr>
            </w:pPr>
            <w:r w:rsidRPr="00A07ED7">
              <w:rPr>
                <w:rFonts w:ascii="AcadNusx" w:hAnsi="AcadNusx"/>
                <w:bCs/>
                <w:sz w:val="22"/>
                <w:szCs w:val="22"/>
                <w:lang w:val="ka-GE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186" w:rsidRPr="00A07ED7" w:rsidRDefault="007E7186" w:rsidP="007E7186">
            <w:pPr>
              <w:rPr>
                <w:rFonts w:ascii="AcadNusx" w:hAnsi="AcadNusx"/>
                <w:i/>
                <w:iCs/>
                <w:sz w:val="20"/>
                <w:szCs w:val="20"/>
                <w:lang w:val="ka-GE"/>
              </w:rPr>
            </w:pPr>
            <w:r w:rsidRPr="00A07ED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სავალდებულოა</w:t>
            </w:r>
          </w:p>
        </w:tc>
      </w:tr>
      <w:tr w:rsidR="007E7186" w:rsidRPr="00A07ED7" w:rsidTr="007E7186">
        <w:trPr>
          <w:trHeight w:val="45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186" w:rsidRPr="00A07ED7" w:rsidRDefault="007E7186" w:rsidP="007E7186">
            <w:pPr>
              <w:jc w:val="center"/>
              <w:rPr>
                <w:rFonts w:ascii="AcadNusx" w:hAnsi="AcadNusx"/>
                <w:bCs/>
                <w:sz w:val="22"/>
                <w:szCs w:val="22"/>
                <w:lang w:val="ka-GE"/>
              </w:rPr>
            </w:pPr>
            <w:r w:rsidRPr="00A07ED7">
              <w:rPr>
                <w:rFonts w:ascii="AcadNusx" w:hAnsi="AcadNusx"/>
                <w:bCs/>
                <w:sz w:val="22"/>
                <w:szCs w:val="22"/>
                <w:lang w:val="ka-GE"/>
              </w:rPr>
              <w:t>6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186" w:rsidRPr="00A07ED7" w:rsidRDefault="007E7186" w:rsidP="007E7186">
            <w:pPr>
              <w:rPr>
                <w:rFonts w:ascii="AcadNusx" w:hAnsi="AcadNusx"/>
                <w:sz w:val="20"/>
                <w:szCs w:val="20"/>
                <w:lang w:val="ka-GE"/>
              </w:rPr>
            </w:pP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სარეკომენდაციო</w:t>
            </w:r>
            <w:r w:rsidRPr="00A07ED7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sz w:val="20"/>
                <w:szCs w:val="20"/>
                <w:lang w:val="ka-GE"/>
              </w:rPr>
              <w:t>წერილი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186" w:rsidRPr="00A07ED7" w:rsidRDefault="007E7186" w:rsidP="007E7186">
            <w:pPr>
              <w:jc w:val="center"/>
              <w:rPr>
                <w:rFonts w:ascii="AcadNusx" w:hAnsi="AcadNusx"/>
                <w:lang w:val="ka-GE"/>
              </w:rPr>
            </w:pPr>
            <w:r w:rsidRPr="00A07ED7">
              <w:rPr>
                <w:rFonts w:ascii="AcadNusx" w:hAnsi="AcadNusx"/>
                <w:bCs/>
                <w:sz w:val="22"/>
                <w:szCs w:val="22"/>
                <w:lang w:val="ka-GE"/>
              </w:rPr>
              <w:t xml:space="preserve">1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186" w:rsidRPr="00A07ED7" w:rsidRDefault="007E7186" w:rsidP="007E7186">
            <w:pPr>
              <w:rPr>
                <w:rFonts w:ascii="AcadNusx" w:hAnsi="AcadNusx"/>
                <w:i/>
                <w:iCs/>
                <w:sz w:val="20"/>
                <w:szCs w:val="20"/>
                <w:lang w:val="ka-GE"/>
              </w:rPr>
            </w:pPr>
            <w:r w:rsidRPr="00A07ED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არ</w:t>
            </w:r>
            <w:r w:rsidRPr="00A07ED7">
              <w:rPr>
                <w:rFonts w:ascii="AcadNusx" w:hAnsi="AcadNusx"/>
                <w:i/>
                <w:iCs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არის სავალდებულო</w:t>
            </w:r>
          </w:p>
        </w:tc>
      </w:tr>
      <w:tr w:rsidR="00403D29" w:rsidRPr="00A07ED7" w:rsidTr="007E7186">
        <w:trPr>
          <w:trHeight w:val="367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D29" w:rsidRPr="00403D29" w:rsidRDefault="00403D29" w:rsidP="00403D29">
            <w:pPr>
              <w:jc w:val="center"/>
              <w:rPr>
                <w:rFonts w:asciiTheme="minorHAnsi" w:hAnsiTheme="minorHAnsi"/>
                <w:bCs/>
                <w:sz w:val="22"/>
                <w:szCs w:val="22"/>
                <w:lang w:val="ka-G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ka-GE"/>
              </w:rPr>
              <w:t>7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D29" w:rsidRPr="00403D29" w:rsidRDefault="00403D29" w:rsidP="00403D2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ცნობა აკადემიური მოსწრების შესახებ  (სასწავლო ბარათში „საშუალო შეწონილი“ ფორმულით მიღებული „ქულების“ მითითებით)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D29" w:rsidRPr="00A07ED7" w:rsidRDefault="00403D29" w:rsidP="00403D29">
            <w:pPr>
              <w:jc w:val="center"/>
              <w:rPr>
                <w:rFonts w:ascii="AcadNusx" w:hAnsi="AcadNusx"/>
                <w:lang w:val="ka-GE"/>
              </w:rPr>
            </w:pPr>
            <w:r w:rsidRPr="00A07ED7">
              <w:rPr>
                <w:rFonts w:ascii="AcadNusx" w:hAnsi="AcadNusx"/>
                <w:bCs/>
                <w:sz w:val="22"/>
                <w:szCs w:val="22"/>
                <w:lang w:val="ka-GE"/>
              </w:rPr>
              <w:t xml:space="preserve">1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D29" w:rsidRPr="00A07ED7" w:rsidRDefault="00403D29" w:rsidP="00403D29">
            <w:pPr>
              <w:rPr>
                <w:rFonts w:ascii="AcadNusx" w:hAnsi="AcadNusx"/>
                <w:i/>
                <w:iCs/>
                <w:sz w:val="20"/>
                <w:szCs w:val="20"/>
                <w:lang w:val="ka-GE"/>
              </w:rPr>
            </w:pPr>
            <w:r w:rsidRPr="00A07ED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არ</w:t>
            </w:r>
            <w:r w:rsidRPr="00A07ED7">
              <w:rPr>
                <w:rFonts w:ascii="AcadNusx" w:hAnsi="AcadNusx"/>
                <w:i/>
                <w:iCs/>
                <w:sz w:val="20"/>
                <w:szCs w:val="20"/>
                <w:lang w:val="ka-GE"/>
              </w:rPr>
              <w:t xml:space="preserve"> </w:t>
            </w:r>
            <w:r w:rsidRPr="00A07ED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არის სავალდებულო</w:t>
            </w:r>
          </w:p>
        </w:tc>
      </w:tr>
    </w:tbl>
    <w:p w:rsidR="009B5B77" w:rsidRPr="00A07ED7" w:rsidRDefault="009B5B77" w:rsidP="009B5B77">
      <w:pPr>
        <w:rPr>
          <w:rFonts w:ascii="AcadNusx" w:hAnsi="AcadNusx"/>
          <w:b/>
          <w:bCs/>
          <w:lang w:val="ka-GE"/>
        </w:rPr>
      </w:pPr>
    </w:p>
    <w:p w:rsidR="009B5B77" w:rsidRPr="00A07ED7" w:rsidRDefault="009B5B77" w:rsidP="009B5B77">
      <w:pPr>
        <w:rPr>
          <w:rFonts w:ascii="AcadNusx" w:hAnsi="AcadNusx"/>
          <w:lang w:val="ka-GE"/>
        </w:rPr>
      </w:pPr>
    </w:p>
    <w:p w:rsidR="009B5B77" w:rsidRPr="00A07ED7" w:rsidRDefault="009B5B77" w:rsidP="009B5B77">
      <w:pPr>
        <w:rPr>
          <w:rFonts w:ascii="AcadNusx" w:hAnsi="AcadNusx"/>
          <w:i/>
          <w:lang w:val="ka-GE"/>
        </w:rPr>
      </w:pPr>
      <w:r w:rsidRPr="00A07ED7">
        <w:rPr>
          <w:rFonts w:ascii="Sylfaen" w:hAnsi="Sylfaen"/>
          <w:i/>
          <w:sz w:val="20"/>
          <w:szCs w:val="20"/>
          <w:lang w:val="ka-GE"/>
        </w:rPr>
        <w:t xml:space="preserve"> </w:t>
      </w:r>
    </w:p>
    <w:p w:rsidR="009B5B77" w:rsidRPr="00A07ED7" w:rsidRDefault="009B5B77" w:rsidP="009B5B77">
      <w:pPr>
        <w:rPr>
          <w:rFonts w:ascii="AcadNusx" w:hAnsi="AcadNusx"/>
          <w:lang w:val="ka-GE"/>
        </w:rPr>
      </w:pPr>
    </w:p>
    <w:p w:rsidR="009B5B77" w:rsidRPr="00A07ED7" w:rsidRDefault="00BC20B9" w:rsidP="009B5B77">
      <w:pPr>
        <w:ind w:left="360" w:hanging="180"/>
        <w:jc w:val="both"/>
        <w:rPr>
          <w:rFonts w:ascii="Sylfaen" w:hAnsi="Sylfaen"/>
          <w:i/>
          <w:lang w:val="ka-GE"/>
        </w:rPr>
      </w:pPr>
      <w:r>
        <w:rPr>
          <w:rFonts w:ascii="Sylfaen" w:hAnsi="Sylfaen" w:cs="Sylfaen"/>
          <w:b/>
          <w:bCs/>
          <w:i/>
          <w:iCs/>
          <w:lang w:val="ka-GE"/>
        </w:rPr>
        <w:t xml:space="preserve">   </w:t>
      </w:r>
      <w:r w:rsidR="009B5B77" w:rsidRPr="00A07ED7">
        <w:rPr>
          <w:rFonts w:ascii="Sylfaen" w:hAnsi="Sylfaen" w:cs="Sylfaen"/>
          <w:b/>
          <w:bCs/>
          <w:i/>
          <w:iCs/>
          <w:lang w:val="ka-GE"/>
        </w:rPr>
        <w:t xml:space="preserve">შენიშვნა: </w:t>
      </w:r>
      <w:r w:rsidR="009B5B77" w:rsidRPr="00A07ED7">
        <w:rPr>
          <w:rFonts w:ascii="Sylfaen" w:hAnsi="Sylfaen" w:cs="Sylfaen"/>
          <w:bCs/>
          <w:i/>
          <w:iCs/>
          <w:lang w:val="ka-GE"/>
        </w:rPr>
        <w:t>მე-2</w:t>
      </w:r>
      <w:r>
        <w:rPr>
          <w:rFonts w:ascii="Sylfaen" w:hAnsi="Sylfaen" w:cs="Sylfaen"/>
          <w:bCs/>
          <w:i/>
          <w:iCs/>
          <w:lang w:val="ka-GE"/>
        </w:rPr>
        <w:t xml:space="preserve"> და მე-5</w:t>
      </w:r>
      <w:r w:rsidR="009B5B77" w:rsidRPr="00A07ED7">
        <w:rPr>
          <w:rFonts w:ascii="Sylfaen" w:hAnsi="Sylfaen" w:cs="Sylfaen"/>
          <w:bCs/>
          <w:i/>
          <w:iCs/>
          <w:lang w:val="ka-GE"/>
        </w:rPr>
        <w:t xml:space="preserve"> გრაფაში აღნიშნული დოკუმენტების დამოწმება შესაძლებელია შესაბამისი საუნივერსიტეტო </w:t>
      </w:r>
      <w:r>
        <w:rPr>
          <w:rFonts w:ascii="Sylfaen" w:hAnsi="Sylfaen" w:cs="Sylfaen"/>
          <w:bCs/>
          <w:i/>
          <w:iCs/>
          <w:lang w:val="ka-GE"/>
        </w:rPr>
        <w:t>სტრუქტურული ერთეულის</w:t>
      </w:r>
      <w:r w:rsidR="009B5B77" w:rsidRPr="00A07ED7">
        <w:rPr>
          <w:rFonts w:ascii="Sylfaen" w:hAnsi="Sylfaen" w:cs="Sylfaen"/>
          <w:bCs/>
          <w:i/>
          <w:iCs/>
          <w:lang w:val="ka-GE"/>
        </w:rPr>
        <w:t xml:space="preserve"> მიერ, თუკი </w:t>
      </w:r>
      <w:r w:rsidR="009B5B77" w:rsidRPr="00A07ED7">
        <w:rPr>
          <w:rFonts w:ascii="Sylfaen" w:hAnsi="Sylfaen"/>
          <w:i/>
          <w:lang w:val="ka-GE"/>
        </w:rPr>
        <w:t>სამეცნიერო</w:t>
      </w:r>
      <w:r w:rsidR="009B5B77" w:rsidRPr="00A07ED7">
        <w:rPr>
          <w:rFonts w:ascii="AcadNusx" w:hAnsi="AcadNusx"/>
          <w:i/>
          <w:lang w:val="ka-GE"/>
        </w:rPr>
        <w:t xml:space="preserve"> </w:t>
      </w:r>
      <w:r w:rsidR="009B5B77" w:rsidRPr="00A07ED7">
        <w:rPr>
          <w:rFonts w:ascii="Sylfaen" w:hAnsi="Sylfaen"/>
          <w:i/>
          <w:lang w:val="ka-GE"/>
        </w:rPr>
        <w:t>კონფე</w:t>
      </w:r>
      <w:r w:rsidR="009B5B77" w:rsidRPr="00A07ED7">
        <w:rPr>
          <w:rFonts w:ascii="Sylfaen" w:hAnsi="Sylfaen"/>
          <w:i/>
          <w:lang w:val="ka-GE"/>
        </w:rPr>
        <w:softHyphen/>
        <w:t xml:space="preserve">რენცია ჩატარდა ბსუ-ში, ხოლო დოკუმენტის დედნის წარმოდგენის შემთხვევაში არ არის სავალდებულო </w:t>
      </w:r>
      <w:r>
        <w:rPr>
          <w:rFonts w:ascii="Sylfaen" w:hAnsi="Sylfaen"/>
          <w:i/>
          <w:lang w:val="ka-GE"/>
        </w:rPr>
        <w:t xml:space="preserve">მისი </w:t>
      </w:r>
      <w:r w:rsidR="009B5B77" w:rsidRPr="00A07ED7">
        <w:rPr>
          <w:rFonts w:ascii="Sylfaen" w:hAnsi="Sylfaen"/>
          <w:i/>
          <w:lang w:val="ka-GE"/>
        </w:rPr>
        <w:t>ნოტარიუ</w:t>
      </w:r>
      <w:r>
        <w:rPr>
          <w:rFonts w:ascii="Sylfaen" w:hAnsi="Sylfaen"/>
          <w:i/>
          <w:lang w:val="ka-GE"/>
        </w:rPr>
        <w:t>ლად დამოწმება (კონკურსის დასრულებისა და რექტორის სამართლებრივი აქტის გამოცემის შემდეგ, სტუდენტს მისი მოთხოვნის შემთხვევაში დაუბრუნდება წარმოდგენილი დოკუმენტების დედნები</w:t>
      </w:r>
      <w:r w:rsidR="009B5B77" w:rsidRPr="00A07ED7">
        <w:rPr>
          <w:rFonts w:ascii="Sylfaen" w:hAnsi="Sylfaen"/>
          <w:i/>
          <w:lang w:val="ka-GE"/>
        </w:rPr>
        <w:t xml:space="preserve">. </w:t>
      </w:r>
    </w:p>
    <w:p w:rsidR="009B5B77" w:rsidRPr="00A07ED7" w:rsidRDefault="009B5B77" w:rsidP="009B5B77">
      <w:pPr>
        <w:rPr>
          <w:rFonts w:ascii="Sylfaen" w:hAnsi="Sylfaen"/>
          <w:sz w:val="22"/>
          <w:szCs w:val="22"/>
          <w:lang w:val="ka-GE"/>
        </w:rPr>
      </w:pPr>
    </w:p>
    <w:p w:rsidR="00E84630" w:rsidRPr="009B5B77" w:rsidRDefault="00E84630"/>
    <w:sectPr w:rsidR="00E84630" w:rsidRPr="009B5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77"/>
    <w:rsid w:val="00403D29"/>
    <w:rsid w:val="007E7186"/>
    <w:rsid w:val="00817E5E"/>
    <w:rsid w:val="008C72D1"/>
    <w:rsid w:val="00962FAA"/>
    <w:rsid w:val="009B5B77"/>
    <w:rsid w:val="00BC20B9"/>
    <w:rsid w:val="00E8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CBF4E-7529-4D11-BBC3-54001AE0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USER</cp:lastModifiedBy>
  <cp:revision>17</cp:revision>
  <dcterms:created xsi:type="dcterms:W3CDTF">2019-10-22T08:18:00Z</dcterms:created>
  <dcterms:modified xsi:type="dcterms:W3CDTF">2019-10-23T09:35:00Z</dcterms:modified>
</cp:coreProperties>
</file>